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514" w:rsidRPr="00997FE6" w:rsidRDefault="00B44AFD" w:rsidP="00997FE6">
      <w:pPr>
        <w:pStyle w:val="3"/>
        <w:rPr>
          <w:rFonts w:eastAsia="黑体" w:hint="default"/>
          <w:bdr w:val="none" w:sz="0" w:space="0" w:color="auto"/>
          <w:lang w:val="en-US" w:eastAsia="zh-CN"/>
        </w:rPr>
      </w:pPr>
      <w:r w:rsidRPr="00997FE6">
        <w:rPr>
          <w:rFonts w:eastAsia="黑体"/>
          <w:bdr w:val="none" w:sz="0" w:space="0" w:color="auto"/>
          <w:lang w:val="en-US" w:eastAsia="zh-CN"/>
        </w:rPr>
        <w:t>上海</w:t>
      </w:r>
      <w:r w:rsidR="001B0514" w:rsidRPr="00997FE6">
        <w:rPr>
          <w:rFonts w:eastAsia="黑体"/>
          <w:bdr w:val="none" w:sz="0" w:space="0" w:color="auto"/>
          <w:lang w:val="en-US" w:eastAsia="zh-CN"/>
        </w:rPr>
        <w:t>师范大学</w:t>
      </w:r>
      <w:r w:rsidRPr="00997FE6">
        <w:rPr>
          <w:rFonts w:eastAsia="黑体"/>
          <w:bdr w:val="none" w:sz="0" w:space="0" w:color="auto"/>
          <w:lang w:val="en-US" w:eastAsia="zh-CN"/>
        </w:rPr>
        <w:t>小学教育专业《儿童文学名著选读》课程教学大纲</w:t>
      </w:r>
    </w:p>
    <w:p w:rsidR="009E0B83" w:rsidRPr="001B0514" w:rsidRDefault="001B0514" w:rsidP="001B0514">
      <w:pPr>
        <w:pStyle w:val="22"/>
        <w:ind w:firstLine="0"/>
        <w:rPr>
          <w:rFonts w:ascii="黑体" w:eastAsia="黑体" w:hAnsi="黑体" w:cs="黑体" w:hint="default"/>
          <w:b/>
          <w:bCs/>
          <w:sz w:val="28"/>
          <w:szCs w:val="28"/>
          <w:lang w:val="zh-TW" w:eastAsia="zh-TW"/>
        </w:rPr>
      </w:pPr>
      <w:r w:rsidRPr="001B0514">
        <w:rPr>
          <w:rFonts w:ascii="黑体" w:eastAsia="黑体" w:hAnsi="黑体" w:cs="黑体"/>
          <w:b/>
          <w:bCs/>
          <w:sz w:val="28"/>
          <w:szCs w:val="28"/>
          <w:lang w:val="zh-TW" w:eastAsia="zh-TW"/>
        </w:rPr>
        <w:t>一、</w:t>
      </w:r>
      <w:r w:rsidR="00B44AFD" w:rsidRPr="001B0514">
        <w:rPr>
          <w:rFonts w:ascii="黑体" w:eastAsia="黑体" w:hAnsi="黑体" w:cs="黑体"/>
          <w:b/>
          <w:bCs/>
          <w:sz w:val="28"/>
          <w:szCs w:val="28"/>
          <w:lang w:val="zh-TW" w:eastAsia="zh-TW"/>
        </w:rPr>
        <w:t>教师信息</w:t>
      </w:r>
    </w:p>
    <w:tbl>
      <w:tblPr>
        <w:tblStyle w:val="TableNormal"/>
        <w:tblW w:w="830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42"/>
        <w:gridCol w:w="896"/>
        <w:gridCol w:w="1381"/>
        <w:gridCol w:w="1596"/>
        <w:gridCol w:w="1984"/>
        <w:gridCol w:w="1601"/>
      </w:tblGrid>
      <w:tr w:rsidR="009E0B83">
        <w:trPr>
          <w:trHeight w:val="690"/>
        </w:trPr>
        <w:tc>
          <w:tcPr>
            <w:tcW w:w="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ascii="宋体" w:eastAsia="宋体" w:hAnsi="宋体" w:cs="宋体"/>
              </w:rPr>
              <w:t>姓名</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ascii="宋体" w:eastAsia="宋体" w:hAnsi="宋体" w:cs="宋体"/>
              </w:rPr>
              <w:t>职称</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ind w:firstLine="31680"/>
              <w:rPr>
                <w:rFonts w:hint="default"/>
              </w:rPr>
            </w:pPr>
            <w:r>
              <w:t>办公室</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ascii="宋体" w:eastAsia="宋体" w:hAnsi="宋体" w:cs="宋体"/>
              </w:rPr>
              <w:t>答疑时间</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ascii="宋体" w:eastAsia="宋体" w:hAnsi="宋体" w:cs="宋体"/>
              </w:rPr>
              <w:t>电子邮箱</w:t>
            </w:r>
          </w:p>
        </w:tc>
        <w:tc>
          <w:tcPr>
            <w:tcW w:w="1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ascii="宋体" w:eastAsia="宋体" w:hAnsi="宋体" w:cs="宋体"/>
              </w:rPr>
              <w:t>联系方式</w:t>
            </w:r>
          </w:p>
        </w:tc>
      </w:tr>
      <w:tr w:rsidR="009E0B83">
        <w:trPr>
          <w:trHeight w:val="659"/>
        </w:trPr>
        <w:tc>
          <w:tcPr>
            <w:tcW w:w="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ascii="宋体" w:eastAsia="宋体" w:hAnsi="宋体" w:cs="宋体"/>
                <w:sz w:val="21"/>
                <w:szCs w:val="21"/>
              </w:rPr>
              <w:t>李学斌</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ascii="宋体" w:eastAsia="宋体" w:hAnsi="宋体" w:cs="宋体"/>
                <w:sz w:val="21"/>
                <w:szCs w:val="21"/>
              </w:rPr>
              <w:t>副教授</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eastAsia="Times New Roman Bold"/>
                <w:sz w:val="21"/>
                <w:szCs w:val="21"/>
              </w:rPr>
              <w:t>五教</w:t>
            </w:r>
            <w:r>
              <w:rPr>
                <w:rFonts w:ascii="Times New Roman Bold"/>
                <w:sz w:val="21"/>
                <w:szCs w:val="21"/>
              </w:rPr>
              <w:t>305</w:t>
            </w:r>
            <w:r>
              <w:rPr>
                <w:rFonts w:eastAsia="Times New Roman Bold"/>
                <w:sz w:val="21"/>
                <w:szCs w:val="21"/>
              </w:rPr>
              <w:t>（奉贤）</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eastAsia="Times New Roman Bold"/>
                <w:sz w:val="22"/>
                <w:szCs w:val="22"/>
              </w:rPr>
              <w:t>周二</w:t>
            </w:r>
            <w:r>
              <w:rPr>
                <w:rFonts w:ascii="Times New Roman Bold"/>
                <w:sz w:val="22"/>
                <w:szCs w:val="22"/>
              </w:rPr>
              <w:t>11</w:t>
            </w:r>
            <w:r>
              <w:rPr>
                <w:rFonts w:eastAsia="Times New Roman Bold"/>
                <w:sz w:val="22"/>
                <w:szCs w:val="22"/>
              </w:rPr>
              <w:t>：</w:t>
            </w:r>
            <w:r>
              <w:rPr>
                <w:rFonts w:ascii="Times New Roman Bold"/>
                <w:sz w:val="22"/>
                <w:szCs w:val="22"/>
              </w:rPr>
              <w:t>00-15</w:t>
            </w:r>
            <w:r>
              <w:rPr>
                <w:rFonts w:eastAsia="Times New Roman Bold"/>
                <w:sz w:val="22"/>
                <w:szCs w:val="22"/>
              </w:rPr>
              <w:t>：</w:t>
            </w:r>
            <w:r>
              <w:rPr>
                <w:rFonts w:ascii="Times New Roman Bold"/>
                <w:sz w:val="22"/>
                <w:szCs w:val="22"/>
              </w:rPr>
              <w:t>00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ascii="Times New Roman" w:eastAsia="Arial Unicode MS"/>
                <w:sz w:val="21"/>
                <w:szCs w:val="21"/>
                <w:lang w:val="en-US"/>
              </w:rPr>
              <w:t>lxb69f@163.com</w:t>
            </w:r>
          </w:p>
        </w:tc>
        <w:tc>
          <w:tcPr>
            <w:tcW w:w="1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rPr>
                <w:rFonts w:hint="default"/>
              </w:rPr>
            </w:pPr>
            <w:r>
              <w:rPr>
                <w:rFonts w:ascii="Times New Roman" w:eastAsia="Arial Unicode MS"/>
                <w:sz w:val="21"/>
                <w:szCs w:val="21"/>
                <w:lang w:val="en-US"/>
              </w:rPr>
              <w:t>13636636471</w:t>
            </w:r>
          </w:p>
        </w:tc>
      </w:tr>
      <w:tr w:rsidR="009E0B83">
        <w:trPr>
          <w:trHeight w:val="330"/>
        </w:trPr>
        <w:tc>
          <w:tcPr>
            <w:tcW w:w="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9E0B83">
            <w:pPr>
              <w:rPr>
                <w:rFonts w:hint="default"/>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9E0B83">
            <w:pPr>
              <w:rPr>
                <w:rFonts w:hint="default"/>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9E0B83">
            <w:pPr>
              <w:rPr>
                <w:rFonts w:hint="default"/>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9E0B83">
            <w:pPr>
              <w:rPr>
                <w:rFonts w:hint="default"/>
              </w:rPr>
            </w:pP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9E0B83">
            <w:pPr>
              <w:rPr>
                <w:rFonts w:hint="default"/>
              </w:rPr>
            </w:pPr>
          </w:p>
        </w:tc>
        <w:tc>
          <w:tcPr>
            <w:tcW w:w="1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9E0B83">
            <w:pPr>
              <w:rPr>
                <w:rFonts w:hint="default"/>
              </w:rPr>
            </w:pPr>
          </w:p>
        </w:tc>
      </w:tr>
    </w:tbl>
    <w:p w:rsidR="009E0B83" w:rsidRPr="001B0514" w:rsidRDefault="009E0B83" w:rsidP="001B0514">
      <w:pPr>
        <w:pStyle w:val="a7"/>
        <w:rPr>
          <w:rFonts w:eastAsiaTheme="minorEastAsia" w:hint="default"/>
          <w:lang w:eastAsia="zh-CN"/>
        </w:rPr>
      </w:pPr>
    </w:p>
    <w:p w:rsidR="009E0B83" w:rsidRPr="001B0514" w:rsidRDefault="00B44AFD">
      <w:pPr>
        <w:pStyle w:val="22"/>
        <w:ind w:firstLine="0"/>
        <w:rPr>
          <w:rFonts w:ascii="Helvetica" w:eastAsia="Helvetica" w:hAnsi="Helvetica" w:cs="Helvetica" w:hint="default"/>
          <w:b/>
          <w:bCs/>
          <w:sz w:val="28"/>
          <w:szCs w:val="28"/>
        </w:rPr>
      </w:pPr>
      <w:r w:rsidRPr="001B0514">
        <w:rPr>
          <w:rFonts w:ascii="黑体" w:eastAsia="黑体" w:hAnsi="黑体" w:cs="黑体"/>
          <w:b/>
          <w:bCs/>
          <w:sz w:val="28"/>
          <w:szCs w:val="28"/>
          <w:lang w:val="zh-TW" w:eastAsia="zh-TW"/>
        </w:rPr>
        <w:t>二</w:t>
      </w:r>
      <w:r w:rsidR="001B0514" w:rsidRPr="001B0514">
        <w:rPr>
          <w:rFonts w:ascii="黑体" w:eastAsia="黑体" w:hAnsi="黑体" w:cs="黑体"/>
          <w:b/>
          <w:bCs/>
          <w:sz w:val="28"/>
          <w:szCs w:val="28"/>
          <w:lang w:val="zh-TW"/>
        </w:rPr>
        <w:t>、</w:t>
      </w:r>
      <w:r w:rsidRPr="001B0514">
        <w:rPr>
          <w:rFonts w:ascii="黑体" w:eastAsia="黑体" w:hAnsi="黑体" w:cs="黑体"/>
          <w:b/>
          <w:bCs/>
          <w:sz w:val="28"/>
          <w:szCs w:val="28"/>
          <w:lang w:val="zh-TW" w:eastAsia="zh-TW"/>
        </w:rPr>
        <w:t>课程基本信息</w:t>
      </w:r>
    </w:p>
    <w:p w:rsidR="001B0514" w:rsidRDefault="001B0514">
      <w:pPr>
        <w:pStyle w:val="11"/>
        <w:spacing w:line="360" w:lineRule="auto"/>
        <w:ind w:firstLine="0"/>
        <w:rPr>
          <w:rFonts w:ascii="宋体" w:eastAsia="宋体" w:hAnsi="宋体" w:cs="宋体"/>
          <w:sz w:val="24"/>
          <w:szCs w:val="24"/>
          <w:lang w:val="zh-TW"/>
        </w:rPr>
      </w:pPr>
    </w:p>
    <w:p w:rsidR="009E0B83" w:rsidRPr="001B0514" w:rsidRDefault="00B44AFD">
      <w:pPr>
        <w:pStyle w:val="11"/>
        <w:spacing w:line="360" w:lineRule="auto"/>
        <w:ind w:firstLine="0"/>
        <w:rPr>
          <w:rFonts w:ascii="宋体" w:eastAsia="宋体" w:hAnsi="宋体" w:cs="宋体"/>
          <w:sz w:val="24"/>
          <w:szCs w:val="24"/>
          <w:lang w:val="zh-TW" w:eastAsia="zh-TW"/>
        </w:rPr>
      </w:pPr>
      <w:r w:rsidRPr="001B0514">
        <w:rPr>
          <w:rFonts w:ascii="宋体" w:eastAsia="宋体" w:hAnsi="宋体" w:cs="宋体"/>
          <w:sz w:val="24"/>
          <w:szCs w:val="24"/>
          <w:lang w:val="zh-TW" w:eastAsia="zh-TW"/>
        </w:rPr>
        <w:t>课程名称（中文）</w:t>
      </w:r>
      <w:r w:rsidR="001B0514">
        <w:rPr>
          <w:rFonts w:ascii="宋体" w:eastAsia="宋体" w:hAnsi="宋体" w:cs="宋体" w:hint="eastAsia"/>
          <w:sz w:val="24"/>
          <w:szCs w:val="24"/>
          <w:lang w:val="zh-TW"/>
        </w:rPr>
        <w:t>：</w:t>
      </w:r>
      <w:r w:rsidRPr="001B0514">
        <w:rPr>
          <w:rFonts w:ascii="宋体" w:eastAsia="宋体" w:hAnsi="宋体" w:cs="宋体"/>
          <w:sz w:val="24"/>
          <w:szCs w:val="24"/>
          <w:lang w:val="zh-TW" w:eastAsia="zh-TW"/>
        </w:rPr>
        <w:t>儿童文学名著选读</w:t>
      </w:r>
    </w:p>
    <w:p w:rsidR="009E0B83" w:rsidRPr="00B36F8D" w:rsidRDefault="00B44AFD">
      <w:pPr>
        <w:pStyle w:val="11"/>
        <w:spacing w:line="360" w:lineRule="auto"/>
        <w:ind w:firstLine="0"/>
        <w:rPr>
          <w:rFonts w:ascii="宋体" w:eastAsia="宋体" w:hAnsi="宋体" w:cs="宋体"/>
          <w:sz w:val="24"/>
          <w:szCs w:val="24"/>
          <w:lang w:val="zh-TW" w:eastAsia="zh-TW"/>
        </w:rPr>
      </w:pPr>
      <w:r w:rsidRPr="001B0514">
        <w:rPr>
          <w:rFonts w:ascii="宋体" w:eastAsia="宋体" w:hAnsi="宋体" w:cs="宋体"/>
          <w:sz w:val="24"/>
          <w:szCs w:val="24"/>
          <w:lang w:val="zh-TW" w:eastAsia="zh-TW"/>
        </w:rPr>
        <w:t>课程名称（英文）：</w:t>
      </w:r>
      <w:r w:rsidRPr="00B36F8D">
        <w:rPr>
          <w:rFonts w:ascii="宋体" w:eastAsia="宋体" w:hAnsi="宋体" w:cs="宋体"/>
          <w:sz w:val="24"/>
          <w:szCs w:val="24"/>
          <w:lang w:val="zh-TW" w:eastAsia="zh-TW"/>
        </w:rPr>
        <w:t>The selection readings  of  Children’s Literature classic</w:t>
      </w:r>
    </w:p>
    <w:p w:rsidR="009E0B83" w:rsidRPr="001B0514" w:rsidRDefault="00B44AFD">
      <w:pPr>
        <w:pStyle w:val="11"/>
        <w:spacing w:line="360" w:lineRule="auto"/>
        <w:ind w:firstLine="0"/>
        <w:rPr>
          <w:rFonts w:ascii="宋体" w:eastAsia="宋体" w:hAnsi="宋体" w:cs="宋体"/>
          <w:sz w:val="24"/>
          <w:szCs w:val="24"/>
          <w:lang w:val="zh-TW" w:eastAsia="zh-TW"/>
        </w:rPr>
      </w:pPr>
      <w:r w:rsidRPr="001B0514">
        <w:rPr>
          <w:rFonts w:ascii="宋体" w:eastAsia="宋体" w:hAnsi="宋体" w:cs="宋体"/>
          <w:sz w:val="24"/>
          <w:szCs w:val="24"/>
          <w:lang w:val="zh-TW" w:eastAsia="zh-TW"/>
        </w:rPr>
        <w:t>课程性质：</w:t>
      </w:r>
      <w:r w:rsidRPr="00B36F8D">
        <w:rPr>
          <w:rFonts w:ascii="宋体" w:eastAsia="宋体" w:hAnsi="宋体" w:cs="宋体"/>
          <w:sz w:val="24"/>
          <w:szCs w:val="24"/>
          <w:lang w:val="zh-TW" w:eastAsia="zh-TW"/>
        </w:rPr>
        <w:t>□</w:t>
      </w:r>
      <w:r w:rsidRPr="001B0514">
        <w:rPr>
          <w:rFonts w:ascii="宋体" w:eastAsia="宋体" w:hAnsi="宋体" w:cs="宋体"/>
          <w:sz w:val="24"/>
          <w:szCs w:val="24"/>
          <w:lang w:val="zh-TW" w:eastAsia="zh-TW"/>
        </w:rPr>
        <w:t>公共必修课</w:t>
      </w:r>
      <w:r w:rsidRPr="00B36F8D">
        <w:rPr>
          <w:rFonts w:ascii="宋体" w:eastAsia="宋体" w:hAnsi="宋体" w:cs="宋体"/>
          <w:sz w:val="24"/>
          <w:szCs w:val="24"/>
          <w:lang w:val="zh-TW" w:eastAsia="zh-TW"/>
        </w:rPr>
        <w:t xml:space="preserve"> </w:t>
      </w:r>
      <w:r w:rsidR="00B36F8D">
        <w:rPr>
          <w:rFonts w:ascii="宋体" w:eastAsia="宋体" w:hAnsi="宋体" w:cs="宋体" w:hint="eastAsia"/>
          <w:sz w:val="24"/>
          <w:szCs w:val="24"/>
          <w:lang w:val="zh-TW"/>
        </w:rPr>
        <w:t xml:space="preserve"> </w:t>
      </w:r>
      <w:r w:rsidRPr="00B36F8D">
        <w:rPr>
          <w:rFonts w:ascii="宋体" w:eastAsia="宋体" w:hAnsi="宋体" w:cs="宋体"/>
          <w:sz w:val="24"/>
          <w:szCs w:val="24"/>
          <w:lang w:val="zh-TW" w:eastAsia="zh-TW"/>
        </w:rPr>
        <w:t>□</w:t>
      </w:r>
      <w:r w:rsidRPr="001B0514">
        <w:rPr>
          <w:rFonts w:ascii="宋体" w:eastAsia="宋体" w:hAnsi="宋体" w:cs="宋体"/>
          <w:sz w:val="24"/>
          <w:szCs w:val="24"/>
          <w:lang w:val="zh-TW" w:eastAsia="zh-TW"/>
        </w:rPr>
        <w:t>专业必修课</w:t>
      </w:r>
      <w:r w:rsidR="00E078F1">
        <w:rPr>
          <w:rFonts w:ascii="宋体" w:eastAsia="宋体" w:hAnsi="宋体" w:cs="宋体" w:hint="eastAsia"/>
          <w:sz w:val="24"/>
          <w:szCs w:val="24"/>
          <w:lang w:val="zh-TW"/>
        </w:rPr>
        <w:t xml:space="preserve">  </w:t>
      </w:r>
      <w:r w:rsidR="00E078F1">
        <w:rPr>
          <w:rFonts w:ascii="Wingdings" w:hAnsi="Wingdings"/>
          <w:sz w:val="24"/>
          <w:szCs w:val="24"/>
        </w:rPr>
        <w:t></w:t>
      </w:r>
      <w:r w:rsidRPr="001B0514">
        <w:rPr>
          <w:rFonts w:ascii="宋体" w:eastAsia="宋体" w:hAnsi="宋体" w:cs="宋体"/>
          <w:sz w:val="24"/>
          <w:szCs w:val="24"/>
          <w:lang w:val="zh-TW" w:eastAsia="zh-TW"/>
        </w:rPr>
        <w:t>限选课</w:t>
      </w:r>
      <w:r w:rsidRPr="00B36F8D">
        <w:rPr>
          <w:rFonts w:ascii="宋体" w:eastAsia="宋体" w:hAnsi="宋体" w:cs="宋体"/>
          <w:sz w:val="24"/>
          <w:szCs w:val="24"/>
          <w:lang w:val="zh-TW" w:eastAsia="zh-TW"/>
        </w:rPr>
        <w:t xml:space="preserve">  □</w:t>
      </w:r>
      <w:r w:rsidRPr="001B0514">
        <w:rPr>
          <w:rFonts w:ascii="宋体" w:eastAsia="宋体" w:hAnsi="宋体" w:cs="宋体"/>
          <w:sz w:val="24"/>
          <w:szCs w:val="24"/>
          <w:lang w:val="zh-TW" w:eastAsia="zh-TW"/>
        </w:rPr>
        <w:t>任选课</w:t>
      </w:r>
      <w:r w:rsidRPr="00B36F8D">
        <w:rPr>
          <w:rFonts w:ascii="宋体" w:eastAsia="宋体" w:hAnsi="宋体" w:cs="宋体"/>
          <w:sz w:val="24"/>
          <w:szCs w:val="24"/>
          <w:lang w:val="zh-TW" w:eastAsia="zh-TW"/>
        </w:rPr>
        <w:t xml:space="preserve"> □</w:t>
      </w:r>
      <w:r w:rsidRPr="001B0514">
        <w:rPr>
          <w:rFonts w:ascii="宋体" w:eastAsia="宋体" w:hAnsi="宋体" w:cs="宋体"/>
          <w:sz w:val="24"/>
          <w:szCs w:val="24"/>
          <w:lang w:val="zh-TW" w:eastAsia="zh-TW"/>
        </w:rPr>
        <w:t>实践性环节</w:t>
      </w:r>
    </w:p>
    <w:p w:rsidR="001B0514" w:rsidRPr="00B36F8D" w:rsidRDefault="00B36F8D" w:rsidP="00B36F8D">
      <w:pPr>
        <w:pStyle w:val="11"/>
        <w:spacing w:line="360" w:lineRule="auto"/>
        <w:ind w:firstLine="0"/>
        <w:rPr>
          <w:rFonts w:ascii="宋体" w:eastAsia="宋体" w:hAnsi="宋体" w:cs="宋体"/>
          <w:sz w:val="24"/>
          <w:szCs w:val="24"/>
          <w:lang w:val="zh-TW" w:eastAsia="zh-TW"/>
        </w:rPr>
      </w:pPr>
      <w:r w:rsidRPr="00B36F8D">
        <w:rPr>
          <w:rFonts w:ascii="宋体" w:eastAsia="宋体" w:hAnsi="宋体" w:cs="宋体" w:hint="eastAsia"/>
          <w:sz w:val="24"/>
          <w:szCs w:val="24"/>
          <w:lang w:val="zh-TW" w:eastAsia="zh-TW"/>
        </w:rPr>
        <w:t>课程类别：</w:t>
      </w:r>
      <w:r w:rsidR="00E078F1">
        <w:rPr>
          <w:rFonts w:ascii="Wingdings" w:hAnsi="Wingdings"/>
          <w:sz w:val="24"/>
          <w:szCs w:val="24"/>
        </w:rPr>
        <w:t></w:t>
      </w:r>
      <w:r w:rsidRPr="00B36F8D">
        <w:rPr>
          <w:rFonts w:ascii="宋体" w:eastAsia="宋体" w:hAnsi="宋体" w:cs="宋体" w:hint="eastAsia"/>
          <w:sz w:val="24"/>
          <w:szCs w:val="24"/>
          <w:lang w:val="zh-TW" w:eastAsia="zh-TW"/>
        </w:rPr>
        <w:t>学术知识类</w:t>
      </w:r>
      <w:r w:rsidRPr="00B36F8D">
        <w:rPr>
          <w:rFonts w:ascii="宋体" w:eastAsia="宋体" w:hAnsi="宋体" w:cs="宋体"/>
          <w:sz w:val="24"/>
          <w:szCs w:val="24"/>
          <w:lang w:val="zh-TW" w:eastAsia="zh-TW"/>
        </w:rPr>
        <w:t xml:space="preserve">  </w:t>
      </w:r>
      <w:r w:rsidRPr="00B36F8D">
        <w:rPr>
          <w:rFonts w:ascii="宋体" w:eastAsia="宋体" w:hAnsi="宋体" w:cs="宋体" w:hint="eastAsia"/>
          <w:sz w:val="24"/>
          <w:szCs w:val="24"/>
          <w:lang w:val="zh-TW" w:eastAsia="zh-TW"/>
        </w:rPr>
        <w:t>□方法技能类</w:t>
      </w:r>
      <w:r w:rsidRPr="00B36F8D">
        <w:rPr>
          <w:rFonts w:ascii="宋体" w:eastAsia="宋体" w:hAnsi="宋体" w:cs="宋体"/>
          <w:sz w:val="24"/>
          <w:szCs w:val="24"/>
          <w:lang w:val="zh-TW" w:eastAsia="zh-TW"/>
        </w:rPr>
        <w:t xml:space="preserve">  </w:t>
      </w:r>
      <w:r w:rsidRPr="00B36F8D">
        <w:rPr>
          <w:rFonts w:ascii="宋体" w:eastAsia="宋体" w:hAnsi="宋体" w:cs="宋体" w:hint="eastAsia"/>
          <w:sz w:val="24"/>
          <w:szCs w:val="24"/>
          <w:lang w:val="zh-TW" w:eastAsia="zh-TW"/>
        </w:rPr>
        <w:t>□研究探索类</w:t>
      </w:r>
      <w:r w:rsidRPr="00B36F8D">
        <w:rPr>
          <w:rFonts w:ascii="宋体" w:eastAsia="宋体" w:hAnsi="宋体" w:cs="宋体"/>
          <w:sz w:val="24"/>
          <w:szCs w:val="24"/>
          <w:lang w:val="zh-TW" w:eastAsia="zh-TW"/>
        </w:rPr>
        <w:t xml:space="preserve">   </w:t>
      </w:r>
      <w:r w:rsidRPr="00B36F8D">
        <w:rPr>
          <w:rFonts w:ascii="宋体" w:eastAsia="宋体" w:hAnsi="宋体" w:cs="宋体" w:hint="eastAsia"/>
          <w:sz w:val="24"/>
          <w:szCs w:val="24"/>
          <w:lang w:val="zh-TW" w:eastAsia="zh-TW"/>
        </w:rPr>
        <w:t>□实践体验类</w:t>
      </w:r>
    </w:p>
    <w:p w:rsidR="009E0B83" w:rsidRPr="00B36F8D" w:rsidRDefault="00B44AFD" w:rsidP="00B36F8D">
      <w:pPr>
        <w:pStyle w:val="11"/>
        <w:spacing w:line="360" w:lineRule="auto"/>
        <w:ind w:firstLine="0"/>
        <w:rPr>
          <w:rFonts w:ascii="宋体" w:eastAsia="宋体" w:hAnsi="宋体" w:cs="宋体"/>
          <w:sz w:val="24"/>
          <w:szCs w:val="24"/>
          <w:lang w:val="zh-TW" w:eastAsia="zh-TW"/>
        </w:rPr>
      </w:pPr>
      <w:r w:rsidRPr="00B36F8D">
        <w:rPr>
          <w:rFonts w:ascii="宋体" w:eastAsia="宋体" w:hAnsi="宋体" w:cs="宋体"/>
          <w:sz w:val="24"/>
          <w:szCs w:val="24"/>
          <w:lang w:val="zh-TW" w:eastAsia="zh-TW"/>
        </w:rPr>
        <w:t>课程代码：4230080</w:t>
      </w:r>
    </w:p>
    <w:p w:rsidR="009E0B83" w:rsidRPr="00B36F8D" w:rsidRDefault="00B44AFD" w:rsidP="00B36F8D">
      <w:pPr>
        <w:pStyle w:val="11"/>
        <w:spacing w:line="360" w:lineRule="auto"/>
        <w:ind w:firstLine="0"/>
        <w:rPr>
          <w:rFonts w:ascii="宋体" w:eastAsia="宋体" w:hAnsi="宋体" w:cs="宋体"/>
          <w:sz w:val="24"/>
          <w:szCs w:val="24"/>
          <w:lang w:val="zh-TW" w:eastAsia="zh-TW"/>
        </w:rPr>
      </w:pPr>
      <w:r w:rsidRPr="00B36F8D">
        <w:rPr>
          <w:rFonts w:ascii="宋体" w:eastAsia="宋体" w:hAnsi="宋体" w:cs="宋体"/>
          <w:sz w:val="24"/>
          <w:szCs w:val="24"/>
          <w:lang w:val="zh-TW" w:eastAsia="zh-TW"/>
        </w:rPr>
        <w:t>周学时：2            总学时：     3</w:t>
      </w:r>
      <w:r w:rsidR="001B0514" w:rsidRPr="00B36F8D">
        <w:rPr>
          <w:rFonts w:ascii="宋体" w:eastAsia="宋体" w:hAnsi="宋体" w:cs="宋体"/>
          <w:sz w:val="24"/>
          <w:szCs w:val="24"/>
          <w:lang w:val="zh-TW" w:eastAsia="zh-TW"/>
        </w:rPr>
        <w:t>2</w:t>
      </w:r>
      <w:r w:rsidRPr="00B36F8D">
        <w:rPr>
          <w:rFonts w:ascii="宋体" w:eastAsia="宋体" w:hAnsi="宋体" w:cs="宋体"/>
          <w:sz w:val="24"/>
          <w:szCs w:val="24"/>
          <w:lang w:val="zh-TW" w:eastAsia="zh-TW"/>
        </w:rPr>
        <w:t xml:space="preserve">      </w:t>
      </w:r>
      <w:bookmarkStart w:id="0" w:name="_GoBack"/>
      <w:bookmarkEnd w:id="0"/>
      <w:r w:rsidRPr="00B36F8D">
        <w:rPr>
          <w:rFonts w:ascii="宋体" w:eastAsia="宋体" w:hAnsi="宋体" w:cs="宋体"/>
          <w:sz w:val="24"/>
          <w:szCs w:val="24"/>
          <w:lang w:val="zh-TW" w:eastAsia="zh-TW"/>
        </w:rPr>
        <w:t xml:space="preserve">       学分:  2</w:t>
      </w:r>
    </w:p>
    <w:p w:rsidR="009E0B83" w:rsidRPr="00B36F8D" w:rsidRDefault="00B44AFD" w:rsidP="00B36F8D">
      <w:pPr>
        <w:pStyle w:val="11"/>
        <w:spacing w:line="360" w:lineRule="auto"/>
        <w:ind w:firstLine="0"/>
        <w:rPr>
          <w:rFonts w:ascii="宋体" w:eastAsia="宋体" w:hAnsi="宋体" w:cs="宋体"/>
          <w:sz w:val="24"/>
          <w:szCs w:val="24"/>
          <w:lang w:val="zh-TW" w:eastAsia="zh-TW"/>
        </w:rPr>
      </w:pPr>
      <w:r w:rsidRPr="00B36F8D">
        <w:rPr>
          <w:rFonts w:ascii="宋体" w:eastAsia="宋体" w:hAnsi="宋体" w:cs="宋体"/>
          <w:sz w:val="24"/>
          <w:szCs w:val="24"/>
          <w:lang w:val="zh-TW" w:eastAsia="zh-TW"/>
        </w:rPr>
        <w:t>先修课程：儿童文学</w:t>
      </w:r>
    </w:p>
    <w:p w:rsidR="009E0B83" w:rsidRPr="00B36F8D" w:rsidRDefault="00B44AFD" w:rsidP="00B36F8D">
      <w:pPr>
        <w:pStyle w:val="11"/>
        <w:spacing w:line="360" w:lineRule="auto"/>
        <w:ind w:firstLine="0"/>
        <w:rPr>
          <w:rFonts w:ascii="宋体" w:eastAsia="宋体" w:hAnsi="宋体" w:cs="宋体"/>
          <w:sz w:val="24"/>
          <w:szCs w:val="24"/>
          <w:lang w:val="zh-TW" w:eastAsia="zh-TW"/>
        </w:rPr>
      </w:pPr>
      <w:r w:rsidRPr="00B36F8D">
        <w:rPr>
          <w:rFonts w:ascii="宋体" w:eastAsia="宋体" w:hAnsi="宋体" w:cs="宋体"/>
          <w:sz w:val="24"/>
          <w:szCs w:val="24"/>
          <w:lang w:val="zh-TW" w:eastAsia="zh-TW"/>
        </w:rPr>
        <w:t>开设专业：小学教育文科</w:t>
      </w:r>
    </w:p>
    <w:p w:rsidR="001B0514" w:rsidRDefault="001B0514">
      <w:pPr>
        <w:pStyle w:val="A6"/>
        <w:spacing w:line="360" w:lineRule="auto"/>
        <w:rPr>
          <w:rFonts w:ascii="黑体" w:eastAsia="黑体" w:hAnsi="黑体" w:cs="黑体" w:hint="default"/>
          <w:b/>
          <w:bCs/>
          <w:sz w:val="32"/>
          <w:szCs w:val="32"/>
          <w:lang w:val="zh-TW"/>
        </w:rPr>
      </w:pPr>
    </w:p>
    <w:p w:rsidR="009E0B83" w:rsidRDefault="00B44AFD">
      <w:pPr>
        <w:pStyle w:val="A6"/>
        <w:spacing w:line="360" w:lineRule="auto"/>
        <w:rPr>
          <w:rFonts w:ascii="Arial Bold" w:eastAsia="Arial Bold" w:hAnsi="Arial Bold" w:cs="Arial Bold" w:hint="default"/>
          <w:sz w:val="32"/>
          <w:szCs w:val="32"/>
        </w:rPr>
      </w:pPr>
      <w:r>
        <w:rPr>
          <w:rFonts w:ascii="黑体" w:eastAsia="黑体" w:hAnsi="黑体" w:cs="黑体"/>
          <w:b/>
          <w:bCs/>
          <w:sz w:val="32"/>
          <w:szCs w:val="32"/>
          <w:lang w:val="zh-TW" w:eastAsia="zh-TW"/>
        </w:rPr>
        <w:t>三、课程性质、目的和培养目标</w:t>
      </w:r>
    </w:p>
    <w:p w:rsidR="009E0B83" w:rsidRDefault="00B44AFD">
      <w:pPr>
        <w:pStyle w:val="A6"/>
        <w:spacing w:line="360" w:lineRule="auto"/>
        <w:ind w:firstLine="470"/>
        <w:rPr>
          <w:rFonts w:hint="default"/>
          <w:sz w:val="28"/>
          <w:szCs w:val="28"/>
        </w:rPr>
      </w:pPr>
      <w:r>
        <w:rPr>
          <w:rFonts w:ascii="宋体" w:eastAsia="宋体" w:hAnsi="宋体" w:cs="宋体"/>
          <w:sz w:val="24"/>
          <w:szCs w:val="24"/>
          <w:lang w:val="zh-TW" w:eastAsia="zh-TW"/>
        </w:rPr>
        <w:t>本课程作为小学教育文科的限定选修课，其教学内容主要是指导学生在掌握儿童文学鉴赏方法、技巧的基础上，有计划、有步骤阅读各种体裁、文类的大量中外儿童文学作品。通过这样系统的作品阅读，以求进一步加深初教专业大学生对儿童文学的理解、认识；与此同时，这样的大量优秀儿童文学作品的阅读熏染，也将不断提高他们的审美能力、人文素质，让初教文科专业大学生在学习中逐渐培育一种通过儿童文学阅读，来理解童年、认识童年、把握童年的良好意识。而一旦有了这种意识，就能在未来小学教育的教学工作实践中不断超越</w:t>
      </w:r>
      <w:r>
        <w:rPr>
          <w:rFonts w:ascii="??_GB2312" w:eastAsia="??_GB2312" w:hAnsi="??_GB2312" w:cs="??_GB2312"/>
          <w:sz w:val="24"/>
          <w:szCs w:val="24"/>
        </w:rPr>
        <w:t>“</w:t>
      </w:r>
      <w:r>
        <w:rPr>
          <w:rFonts w:ascii="宋体" w:eastAsia="宋体" w:hAnsi="宋体" w:cs="宋体"/>
          <w:sz w:val="24"/>
          <w:szCs w:val="24"/>
          <w:lang w:val="zh-TW" w:eastAsia="zh-TW"/>
        </w:rPr>
        <w:t>教学技术、方法</w:t>
      </w:r>
      <w:r>
        <w:rPr>
          <w:rFonts w:ascii="??_GB2312" w:eastAsia="??_GB2312" w:hAnsi="??_GB2312" w:cs="??_GB2312"/>
          <w:sz w:val="24"/>
          <w:szCs w:val="24"/>
        </w:rPr>
        <w:t>”</w:t>
      </w:r>
      <w:r>
        <w:rPr>
          <w:rFonts w:ascii="宋体" w:eastAsia="宋体" w:hAnsi="宋体" w:cs="宋体"/>
          <w:sz w:val="24"/>
          <w:szCs w:val="24"/>
          <w:lang w:val="zh-TW" w:eastAsia="zh-TW"/>
        </w:rPr>
        <w:t>局限，自觉把儿童文学作为熟悉、了解儿童的有效途径，当作开启并走进儿童心灵的钥匙。从而，获得教育技能提升、教育</w:t>
      </w:r>
      <w:r>
        <w:rPr>
          <w:rFonts w:ascii="宋体" w:eastAsia="宋体" w:hAnsi="宋体" w:cs="宋体"/>
          <w:sz w:val="24"/>
          <w:szCs w:val="24"/>
          <w:lang w:val="zh-TW" w:eastAsia="zh-TW"/>
        </w:rPr>
        <w:lastRenderedPageBreak/>
        <w:t>事业发展的更大空间、更高境界。</w:t>
      </w:r>
    </w:p>
    <w:p w:rsidR="001B0514" w:rsidRDefault="001B0514">
      <w:pPr>
        <w:pStyle w:val="A6"/>
        <w:spacing w:line="360" w:lineRule="auto"/>
        <w:rPr>
          <w:rFonts w:ascii="黑体" w:eastAsia="黑体" w:hAnsi="黑体" w:cs="黑体" w:hint="default"/>
          <w:b/>
          <w:bCs/>
          <w:sz w:val="32"/>
          <w:szCs w:val="32"/>
          <w:lang w:val="zh-TW"/>
        </w:rPr>
      </w:pPr>
    </w:p>
    <w:p w:rsidR="009E0B83" w:rsidRPr="001B0514" w:rsidRDefault="00B44AFD">
      <w:pPr>
        <w:pStyle w:val="A6"/>
        <w:spacing w:line="360" w:lineRule="auto"/>
        <w:rPr>
          <w:rFonts w:ascii="Arial Bold" w:eastAsia="Arial Bold" w:hAnsi="Arial Bold" w:cs="Arial Bold" w:hint="default"/>
          <w:sz w:val="28"/>
          <w:szCs w:val="28"/>
        </w:rPr>
      </w:pPr>
      <w:r w:rsidRPr="001B0514">
        <w:rPr>
          <w:rFonts w:ascii="黑体" w:eastAsia="黑体" w:hAnsi="黑体" w:cs="黑体"/>
          <w:b/>
          <w:bCs/>
          <w:sz w:val="28"/>
          <w:szCs w:val="28"/>
          <w:lang w:val="zh-TW" w:eastAsia="zh-TW"/>
        </w:rPr>
        <w:t>四、课程内容</w:t>
      </w:r>
    </w:p>
    <w:p w:rsidR="009E0B83" w:rsidRDefault="00B44AFD">
      <w:pPr>
        <w:pStyle w:val="A6"/>
        <w:spacing w:before="7" w:line="360" w:lineRule="auto"/>
        <w:ind w:left="101" w:right="413" w:firstLine="482"/>
        <w:jc w:val="left"/>
        <w:rPr>
          <w:rFonts w:ascii="??_GB2312" w:eastAsia="??_GB2312" w:hAnsi="??_GB2312" w:cs="??_GB2312" w:hint="default"/>
          <w:b/>
          <w:bCs/>
          <w:kern w:val="0"/>
          <w:sz w:val="24"/>
          <w:szCs w:val="24"/>
        </w:rPr>
      </w:pPr>
      <w:r>
        <w:rPr>
          <w:rFonts w:ascii="宋体" w:eastAsia="宋体" w:hAnsi="宋体" w:cs="宋体"/>
          <w:b/>
          <w:bCs/>
          <w:kern w:val="0"/>
          <w:sz w:val="24"/>
          <w:szCs w:val="24"/>
          <w:lang w:val="zh-TW" w:eastAsia="zh-TW"/>
        </w:rPr>
        <w:t>课程内容主要为儿童文学各种文体知识的熟悉、掌握，以及大量各种类型优秀文学作品的阅读、鉴赏。</w:t>
      </w:r>
    </w:p>
    <w:p w:rsidR="009E0B83" w:rsidRDefault="009E0B83">
      <w:pPr>
        <w:pStyle w:val="A6"/>
        <w:spacing w:before="7" w:line="252" w:lineRule="auto"/>
        <w:ind w:left="101" w:right="413" w:firstLine="482"/>
        <w:jc w:val="left"/>
        <w:rPr>
          <w:rFonts w:ascii="??_GB2312" w:eastAsia="??_GB2312" w:hAnsi="??_GB2312" w:cs="??_GB2312" w:hint="default"/>
          <w:b/>
          <w:bCs/>
          <w:kern w:val="0"/>
          <w:sz w:val="24"/>
          <w:szCs w:val="24"/>
        </w:rPr>
      </w:pPr>
    </w:p>
    <w:p w:rsidR="009E0B83" w:rsidRDefault="00B44AFD">
      <w:pPr>
        <w:pStyle w:val="A6"/>
        <w:spacing w:line="360" w:lineRule="auto"/>
        <w:rPr>
          <w:rFonts w:ascii="Arial Bold" w:eastAsia="Arial Bold" w:hAnsi="Arial Bold" w:cs="Arial Bold" w:hint="default"/>
          <w:sz w:val="32"/>
          <w:szCs w:val="32"/>
        </w:rPr>
      </w:pPr>
      <w:r>
        <w:rPr>
          <w:rFonts w:ascii="黑体" w:eastAsia="黑体" w:hAnsi="黑体" w:cs="黑体"/>
          <w:b/>
          <w:bCs/>
          <w:sz w:val="32"/>
          <w:szCs w:val="32"/>
          <w:lang w:val="zh-TW" w:eastAsia="zh-TW"/>
        </w:rPr>
        <w:t>五、教学重点及要求</w:t>
      </w:r>
    </w:p>
    <w:p w:rsidR="009E0B83" w:rsidRDefault="00B44AFD">
      <w:pPr>
        <w:pStyle w:val="A6"/>
        <w:spacing w:line="360" w:lineRule="auto"/>
        <w:ind w:firstLine="482"/>
        <w:rPr>
          <w:rFonts w:ascii="??_GB2312" w:eastAsia="??_GB2312" w:hAnsi="??_GB2312" w:cs="??_GB2312" w:hint="default"/>
          <w:b/>
          <w:bCs/>
          <w:kern w:val="0"/>
          <w:sz w:val="24"/>
          <w:szCs w:val="24"/>
        </w:rPr>
      </w:pPr>
      <w:r>
        <w:rPr>
          <w:rFonts w:ascii="宋体" w:eastAsia="宋体" w:hAnsi="宋体" w:cs="宋体"/>
          <w:b/>
          <w:bCs/>
          <w:kern w:val="0"/>
          <w:sz w:val="24"/>
          <w:szCs w:val="24"/>
          <w:lang w:val="zh-TW" w:eastAsia="zh-TW"/>
        </w:rPr>
        <w:t>根据高等师范院校小学教育专业的培养目标和学生未来教育教学工作的实际需要，儿童文学作品选读课程以小学语文教学（包括课堂讲读教学、阅读教学、课外阅读活动）为参照系确定本课程教学内容。在实际教学中应将教师的课堂阅读指导和学生未来的教育、教学需求结合起来。既要回顾、复习儿童文学基本概念和基本原理，又要有计划、有目的地指导学生完成相当数量的中外经典儿童文学名著和优秀儿童文学作品的阅读。学习期间要求学生阅读中、外儿童文学作品不少于</w:t>
      </w:r>
      <w:r>
        <w:rPr>
          <w:rFonts w:ascii="??_GB2312" w:eastAsia="??_GB2312" w:hAnsi="??_GB2312" w:cs="??_GB2312"/>
          <w:b/>
          <w:bCs/>
          <w:kern w:val="0"/>
          <w:sz w:val="24"/>
          <w:szCs w:val="24"/>
        </w:rPr>
        <w:t>60</w:t>
      </w:r>
      <w:r>
        <w:rPr>
          <w:rFonts w:ascii="宋体" w:eastAsia="宋体" w:hAnsi="宋体" w:cs="宋体"/>
          <w:b/>
          <w:bCs/>
          <w:kern w:val="0"/>
          <w:sz w:val="24"/>
          <w:szCs w:val="24"/>
          <w:lang w:val="zh-TW" w:eastAsia="zh-TW"/>
        </w:rPr>
        <w:t>部（篇）。</w:t>
      </w:r>
    </w:p>
    <w:p w:rsidR="009E0B83" w:rsidRDefault="009E0B83">
      <w:pPr>
        <w:pStyle w:val="A6"/>
        <w:spacing w:line="360" w:lineRule="auto"/>
        <w:rPr>
          <w:rFonts w:ascii="Helvetica" w:eastAsia="Helvetica" w:hAnsi="Helvetica" w:cs="Helvetica" w:hint="default"/>
          <w:b/>
          <w:bCs/>
          <w:sz w:val="24"/>
          <w:szCs w:val="24"/>
        </w:rPr>
      </w:pPr>
    </w:p>
    <w:p w:rsidR="009E0B83" w:rsidRDefault="00B44AFD">
      <w:pPr>
        <w:pStyle w:val="A6"/>
        <w:spacing w:line="360" w:lineRule="auto"/>
        <w:rPr>
          <w:rFonts w:ascii="Arial Bold" w:eastAsia="Arial Bold" w:hAnsi="Arial Bold" w:cs="Arial Bold" w:hint="default"/>
          <w:sz w:val="32"/>
          <w:szCs w:val="32"/>
        </w:rPr>
      </w:pPr>
      <w:r>
        <w:rPr>
          <w:rFonts w:ascii="黑体" w:eastAsia="黑体" w:hAnsi="黑体" w:cs="黑体"/>
          <w:b/>
          <w:bCs/>
          <w:sz w:val="32"/>
          <w:szCs w:val="32"/>
          <w:lang w:val="zh-TW" w:eastAsia="zh-TW"/>
        </w:rPr>
        <w:t>六、课时安排和教学内容</w:t>
      </w:r>
    </w:p>
    <w:p w:rsidR="009E0B83" w:rsidRDefault="00B44AFD">
      <w:pPr>
        <w:pStyle w:val="A6"/>
        <w:spacing w:line="360" w:lineRule="auto"/>
        <w:ind w:firstLine="472"/>
        <w:rPr>
          <w:rFonts w:ascii="??_GB2312" w:eastAsia="??_GB2312" w:hAnsi="??_GB2312" w:cs="??_GB2312" w:hint="default"/>
          <w:b/>
          <w:bCs/>
          <w:kern w:val="0"/>
          <w:sz w:val="24"/>
          <w:szCs w:val="24"/>
        </w:rPr>
      </w:pPr>
      <w:r>
        <w:rPr>
          <w:rFonts w:ascii="宋体" w:eastAsia="宋体" w:hAnsi="宋体" w:cs="宋体"/>
          <w:b/>
          <w:bCs/>
          <w:kern w:val="0"/>
          <w:sz w:val="24"/>
          <w:szCs w:val="24"/>
          <w:lang w:val="zh-TW" w:eastAsia="zh-TW"/>
        </w:rPr>
        <w:t>参照高等师范院校小学教育专业中文学科特点及教学大纲要求，本课程总课时</w:t>
      </w:r>
      <w:r>
        <w:rPr>
          <w:rFonts w:ascii="??_GB2312" w:eastAsia="??_GB2312" w:hAnsi="??_GB2312" w:cs="??_GB2312"/>
          <w:b/>
          <w:bCs/>
          <w:kern w:val="0"/>
          <w:sz w:val="24"/>
          <w:szCs w:val="24"/>
        </w:rPr>
        <w:t>36</w:t>
      </w:r>
      <w:r>
        <w:rPr>
          <w:rFonts w:ascii="宋体" w:eastAsia="宋体" w:hAnsi="宋体" w:cs="宋体"/>
          <w:b/>
          <w:bCs/>
          <w:kern w:val="0"/>
          <w:sz w:val="24"/>
          <w:szCs w:val="24"/>
          <w:lang w:val="zh-TW" w:eastAsia="zh-TW"/>
        </w:rPr>
        <w:t>学时，具体教学内容和课时安排如下：</w:t>
      </w:r>
    </w:p>
    <w:p w:rsidR="009E0B83" w:rsidRDefault="009E0B83">
      <w:pPr>
        <w:pStyle w:val="A6"/>
        <w:spacing w:line="360" w:lineRule="auto"/>
        <w:ind w:firstLine="472"/>
        <w:rPr>
          <w:rFonts w:ascii="??_GB2312" w:eastAsia="??_GB2312" w:hAnsi="??_GB2312" w:cs="??_GB2312" w:hint="default"/>
          <w:b/>
          <w:bCs/>
          <w:kern w:val="0"/>
          <w:sz w:val="24"/>
          <w:szCs w:val="24"/>
        </w:rPr>
      </w:pPr>
    </w:p>
    <w:p w:rsidR="009E0B83" w:rsidRDefault="00B44AFD">
      <w:pPr>
        <w:pStyle w:val="A6"/>
        <w:spacing w:line="360" w:lineRule="auto"/>
        <w:ind w:firstLine="241"/>
        <w:rPr>
          <w:rFonts w:ascii="??" w:eastAsia="??" w:hAnsi="??" w:cs="??" w:hint="default"/>
          <w:sz w:val="24"/>
          <w:szCs w:val="24"/>
        </w:rPr>
      </w:pPr>
      <w:r>
        <w:rPr>
          <w:rFonts w:ascii="??_GB2312" w:eastAsia="??_GB2312" w:hAnsi="??_GB2312" w:cs="??_GB2312"/>
          <w:b/>
          <w:bCs/>
          <w:kern w:val="0"/>
          <w:sz w:val="24"/>
          <w:szCs w:val="24"/>
        </w:rPr>
        <w:t xml:space="preserve">  </w:t>
      </w:r>
      <w:r>
        <w:rPr>
          <w:rFonts w:ascii="宋体" w:eastAsia="宋体" w:hAnsi="宋体" w:cs="宋体"/>
          <w:b/>
          <w:bCs/>
          <w:sz w:val="24"/>
          <w:szCs w:val="24"/>
          <w:lang w:val="zh-TW" w:eastAsia="zh-TW"/>
        </w:rPr>
        <w:t>第一周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儿童文学的文类特征</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2"/>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rsidP="00B44AFD">
      <w:pPr>
        <w:pStyle w:val="A6"/>
        <w:numPr>
          <w:ilvl w:val="0"/>
          <w:numId w:val="3"/>
        </w:numPr>
        <w:tabs>
          <w:tab w:val="num" w:pos="636"/>
          <w:tab w:val="left" w:pos="675"/>
          <w:tab w:val="left" w:pos="720"/>
        </w:tabs>
        <w:spacing w:line="360" w:lineRule="auto"/>
        <w:ind w:left="636" w:hanging="276"/>
        <w:rPr>
          <w:rFonts w:ascii="Times Roman" w:eastAsia="Times Roman" w:hAnsi="Times Roman" w:cs="Times Roman" w:hint="default"/>
          <w:sz w:val="24"/>
          <w:szCs w:val="24"/>
        </w:rPr>
      </w:pPr>
      <w:r>
        <w:rPr>
          <w:rFonts w:ascii="宋体" w:eastAsia="宋体" w:hAnsi="宋体" w:cs="宋体"/>
          <w:sz w:val="24"/>
          <w:szCs w:val="24"/>
          <w:lang w:eastAsia="zh-TW"/>
        </w:rPr>
        <w:t>明确儿童文学作为</w:t>
      </w:r>
      <w:r>
        <w:rPr>
          <w:rFonts w:ascii="??" w:eastAsia="??" w:hAnsi="??" w:cs="??" w:hint="default"/>
          <w:sz w:val="24"/>
          <w:szCs w:val="24"/>
        </w:rPr>
        <w:t>“</w:t>
      </w:r>
      <w:r>
        <w:rPr>
          <w:rFonts w:ascii="宋体" w:eastAsia="宋体" w:hAnsi="宋体" w:cs="宋体"/>
          <w:sz w:val="24"/>
          <w:szCs w:val="24"/>
          <w:lang w:eastAsia="zh-TW"/>
        </w:rPr>
        <w:t>故事文学</w:t>
      </w:r>
      <w:r>
        <w:rPr>
          <w:rFonts w:ascii="??" w:eastAsia="??" w:hAnsi="??" w:cs="??" w:hint="default"/>
          <w:sz w:val="24"/>
          <w:szCs w:val="24"/>
        </w:rPr>
        <w:t>”</w:t>
      </w:r>
      <w:r>
        <w:rPr>
          <w:rFonts w:ascii="宋体" w:eastAsia="宋体" w:hAnsi="宋体" w:cs="宋体"/>
          <w:sz w:val="24"/>
          <w:szCs w:val="24"/>
          <w:lang w:eastAsia="zh-TW"/>
        </w:rPr>
        <w:t>的内涵，了解故事性的构成及其常见形式，了解故事性在不同文体中的具体体现。</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材料：三篇中外儿童文学作品</w:t>
      </w:r>
      <w:r>
        <w:rPr>
          <w:rFonts w:ascii="宋体" w:eastAsia="宋体" w:hAnsi="宋体" w:cs="宋体"/>
          <w:lang w:val="zh-TW" w:eastAsia="zh-TW"/>
        </w:rPr>
        <w:t>（片段）</w:t>
      </w:r>
      <w:r>
        <w:rPr>
          <w:rFonts w:ascii="宋体" w:eastAsia="宋体" w:hAnsi="宋体" w:cs="宋体"/>
          <w:sz w:val="24"/>
          <w:szCs w:val="24"/>
          <w:lang w:val="zh-TW" w:eastAsia="zh-TW"/>
        </w:rPr>
        <w:t>阅读、分析</w:t>
      </w:r>
    </w:p>
    <w:p w:rsidR="009E0B83" w:rsidRDefault="00B44AFD">
      <w:pPr>
        <w:pStyle w:val="A6"/>
        <w:spacing w:line="360" w:lineRule="auto"/>
        <w:ind w:left="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、明确儿童文学的语言特点。</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、了解插图在儿童文学中的地位，明确插图的特征，了解插图的功能。</w:t>
      </w:r>
    </w:p>
    <w:p w:rsidR="009E0B83" w:rsidRDefault="00B44AFD">
      <w:pPr>
        <w:pStyle w:val="A6"/>
        <w:spacing w:line="360" w:lineRule="auto"/>
        <w:ind w:firstLine="360"/>
        <w:rPr>
          <w:rFonts w:ascii="??" w:eastAsia="??" w:hAnsi="??" w:cs="??" w:hint="default"/>
          <w:sz w:val="24"/>
          <w:szCs w:val="24"/>
        </w:rPr>
      </w:pPr>
      <w:r>
        <w:rPr>
          <w:rFonts w:ascii="??" w:eastAsia="??" w:hAnsi="??" w:cs="??"/>
          <w:sz w:val="24"/>
          <w:szCs w:val="24"/>
          <w:lang w:val="zh-TW" w:eastAsia="zh-TW"/>
        </w:rPr>
        <w:t xml:space="preserve">   </w:t>
      </w:r>
      <w:r>
        <w:rPr>
          <w:rFonts w:ascii="宋体" w:eastAsia="宋体" w:hAnsi="宋体" w:cs="宋体"/>
          <w:sz w:val="24"/>
          <w:szCs w:val="24"/>
          <w:lang w:val="zh-TW" w:eastAsia="zh-TW"/>
        </w:rPr>
        <w:t>材料：图例展示：插图的不同功能。</w:t>
      </w:r>
    </w:p>
    <w:p w:rsidR="009E0B83" w:rsidRDefault="00B44AFD" w:rsidP="00B44AFD">
      <w:pPr>
        <w:pStyle w:val="A6"/>
        <w:numPr>
          <w:ilvl w:val="0"/>
          <w:numId w:val="4"/>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、结合课外阅读的儿童文学作品，体会</w:t>
      </w:r>
      <w:r>
        <w:rPr>
          <w:rFonts w:ascii="??" w:eastAsia="??" w:hAnsi="??" w:cs="??"/>
          <w:sz w:val="24"/>
          <w:szCs w:val="24"/>
        </w:rPr>
        <w:t>“</w:t>
      </w:r>
      <w:r>
        <w:rPr>
          <w:rFonts w:ascii="宋体" w:eastAsia="宋体" w:hAnsi="宋体" w:cs="宋体"/>
          <w:sz w:val="24"/>
          <w:szCs w:val="24"/>
          <w:lang w:val="zh-TW" w:eastAsia="zh-TW"/>
        </w:rPr>
        <w:t>故事性</w:t>
      </w:r>
      <w:r>
        <w:rPr>
          <w:rFonts w:ascii="??" w:eastAsia="??" w:hAnsi="??" w:cs="??"/>
          <w:sz w:val="24"/>
          <w:szCs w:val="24"/>
        </w:rPr>
        <w:t>”</w:t>
      </w:r>
      <w:r>
        <w:rPr>
          <w:rFonts w:ascii="宋体" w:eastAsia="宋体" w:hAnsi="宋体" w:cs="宋体"/>
          <w:sz w:val="24"/>
          <w:szCs w:val="24"/>
          <w:lang w:val="zh-TW" w:eastAsia="zh-TW"/>
        </w:rPr>
        <w:t>对儿童文学的意义；</w:t>
      </w:r>
    </w:p>
    <w:p w:rsidR="009E0B83" w:rsidRDefault="00B44AFD">
      <w:pPr>
        <w:pStyle w:val="A6"/>
        <w:spacing w:line="360" w:lineRule="auto"/>
        <w:ind w:left="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、通过儿歌、儿童诗、童话、故事、儿童小说、图画文学等几种不同文体范例，体</w:t>
      </w:r>
      <w:r>
        <w:rPr>
          <w:rFonts w:ascii="宋体" w:eastAsia="宋体" w:hAnsi="宋体" w:cs="宋体"/>
          <w:sz w:val="24"/>
          <w:szCs w:val="24"/>
          <w:lang w:val="zh-TW" w:eastAsia="zh-TW"/>
        </w:rPr>
        <w:lastRenderedPageBreak/>
        <w:t>会儿童文学语言特点；</w:t>
      </w:r>
    </w:p>
    <w:p w:rsidR="009E0B83" w:rsidRDefault="00B44AFD" w:rsidP="00B44AFD">
      <w:pPr>
        <w:pStyle w:val="A6"/>
        <w:numPr>
          <w:ilvl w:val="0"/>
          <w:numId w:val="5"/>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ind w:firstLine="840"/>
        <w:rPr>
          <w:rFonts w:hint="default"/>
          <w:sz w:val="18"/>
          <w:szCs w:val="18"/>
        </w:rPr>
      </w:pPr>
      <w:r>
        <w:rPr>
          <w:rFonts w:ascii="宋体" w:eastAsia="宋体" w:hAnsi="宋体" w:cs="宋体"/>
          <w:sz w:val="24"/>
          <w:szCs w:val="24"/>
          <w:lang w:val="zh-TW" w:eastAsia="zh-TW"/>
        </w:rPr>
        <w:t>阅读</w:t>
      </w:r>
      <w:r>
        <w:rPr>
          <w:rFonts w:ascii="??" w:eastAsia="??" w:hAnsi="??" w:cs="??"/>
          <w:sz w:val="24"/>
          <w:szCs w:val="24"/>
        </w:rPr>
        <w:t>5</w:t>
      </w:r>
      <w:r>
        <w:rPr>
          <w:rFonts w:ascii="宋体" w:eastAsia="宋体" w:hAnsi="宋体" w:cs="宋体"/>
          <w:sz w:val="24"/>
          <w:szCs w:val="24"/>
          <w:lang w:val="zh-TW" w:eastAsia="zh-TW"/>
        </w:rPr>
        <w:t>篇儿童文学童话、故事。</w:t>
      </w:r>
      <w:r>
        <w:rPr>
          <w:rFonts w:ascii="Times New Roman"/>
          <w:sz w:val="18"/>
          <w:szCs w:val="18"/>
        </w:rPr>
        <w:t xml:space="preserve"> </w:t>
      </w:r>
    </w:p>
    <w:p w:rsidR="009E0B83" w:rsidRDefault="00B44AFD">
      <w:pPr>
        <w:pStyle w:val="A6"/>
        <w:spacing w:line="360" w:lineRule="auto"/>
        <w:ind w:left="840"/>
        <w:rPr>
          <w:rFonts w:ascii="??" w:eastAsia="??" w:hAnsi="??" w:cs="??" w:hint="default"/>
          <w:sz w:val="24"/>
          <w:szCs w:val="24"/>
        </w:rPr>
      </w:pPr>
      <w:r>
        <w:rPr>
          <w:rFonts w:ascii="??" w:eastAsia="??" w:hAnsi="??" w:cs="??"/>
          <w:sz w:val="24"/>
          <w:szCs w:val="24"/>
        </w:rPr>
        <w:t xml:space="preserve"> </w:t>
      </w:r>
    </w:p>
    <w:p w:rsidR="009E0B83" w:rsidRDefault="00B44AFD">
      <w:pPr>
        <w:pStyle w:val="A6"/>
        <w:spacing w:line="360" w:lineRule="auto"/>
        <w:rPr>
          <w:rFonts w:ascii="??" w:eastAsia="??" w:hAnsi="??" w:cs="??" w:hint="default"/>
          <w:sz w:val="24"/>
          <w:szCs w:val="24"/>
        </w:rPr>
      </w:pPr>
      <w:r>
        <w:rPr>
          <w:rFonts w:ascii="??" w:eastAsia="??" w:hAnsi="??" w:cs="??"/>
          <w:sz w:val="24"/>
          <w:szCs w:val="24"/>
        </w:rPr>
        <w:t xml:space="preserve">       </w:t>
      </w:r>
      <w:r>
        <w:rPr>
          <w:rFonts w:ascii="宋体" w:eastAsia="宋体" w:hAnsi="宋体" w:cs="宋体"/>
          <w:b/>
          <w:bCs/>
          <w:sz w:val="24"/>
          <w:szCs w:val="24"/>
          <w:lang w:val="zh-TW" w:eastAsia="zh-TW"/>
        </w:rPr>
        <w:t>第二周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中外民间儿歌选读</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6"/>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、课堂阅读、欣赏</w:t>
      </w:r>
      <w:r>
        <w:rPr>
          <w:rFonts w:ascii="??" w:eastAsia="??" w:hAnsi="??" w:cs="??"/>
          <w:sz w:val="24"/>
          <w:szCs w:val="24"/>
        </w:rPr>
        <w:t>10</w:t>
      </w:r>
      <w:r>
        <w:rPr>
          <w:rFonts w:ascii="宋体" w:eastAsia="宋体" w:hAnsi="宋体" w:cs="宋体"/>
          <w:sz w:val="24"/>
          <w:szCs w:val="24"/>
          <w:lang w:val="zh-TW" w:eastAsia="zh-TW"/>
        </w:rPr>
        <w:t>首民间儿歌；</w:t>
      </w:r>
    </w:p>
    <w:p w:rsidR="009E0B83" w:rsidRDefault="00B44AFD">
      <w:pPr>
        <w:pStyle w:val="A6"/>
        <w:spacing w:line="360" w:lineRule="auto"/>
        <w:ind w:firstLine="360"/>
        <w:rPr>
          <w:rFonts w:ascii="??" w:eastAsia="??" w:hAnsi="??" w:cs="??" w:hint="default"/>
          <w:sz w:val="24"/>
          <w:szCs w:val="24"/>
        </w:rPr>
      </w:pPr>
      <w:r>
        <w:rPr>
          <w:rFonts w:ascii="??" w:eastAsia="??" w:hAnsi="??" w:cs="??"/>
          <w:sz w:val="24"/>
          <w:szCs w:val="24"/>
          <w:lang w:val="zh-TW" w:eastAsia="zh-TW"/>
        </w:rPr>
        <w:t xml:space="preserve">   </w:t>
      </w:r>
      <w:r>
        <w:rPr>
          <w:rFonts w:ascii="宋体" w:eastAsia="宋体" w:hAnsi="宋体" w:cs="宋体"/>
          <w:sz w:val="24"/>
          <w:szCs w:val="24"/>
          <w:lang w:val="zh-TW" w:eastAsia="zh-TW"/>
        </w:rPr>
        <w:t>材料：精心挑选</w:t>
      </w:r>
      <w:r>
        <w:rPr>
          <w:rFonts w:ascii="??" w:eastAsia="??" w:hAnsi="??" w:cs="??"/>
          <w:sz w:val="24"/>
          <w:szCs w:val="24"/>
        </w:rPr>
        <w:t>20</w:t>
      </w:r>
      <w:r>
        <w:rPr>
          <w:rFonts w:ascii="宋体" w:eastAsia="宋体" w:hAnsi="宋体" w:cs="宋体"/>
          <w:sz w:val="24"/>
          <w:szCs w:val="24"/>
          <w:lang w:val="zh-TW" w:eastAsia="zh-TW"/>
        </w:rPr>
        <w:t>首不同类型的民间儿歌进行教学展示。</w:t>
      </w:r>
      <w:r>
        <w:rPr>
          <w:rFonts w:ascii="宋体" w:eastAsia="宋体" w:hAnsi="宋体" w:cs="宋体"/>
          <w:lang w:val="zh-TW" w:eastAsia="zh-TW"/>
        </w:rPr>
        <w:t>（内容略）</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、在阅读、分析基础上明确民间儿歌艺术特点；</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、通过分析、归纳，明确民间儿歌的不同类型。</w:t>
      </w:r>
    </w:p>
    <w:p w:rsidR="009E0B83" w:rsidRDefault="00B44AFD">
      <w:pPr>
        <w:pStyle w:val="A6"/>
        <w:spacing w:line="360" w:lineRule="auto"/>
        <w:ind w:firstLine="360"/>
        <w:rPr>
          <w:rFonts w:ascii="??" w:eastAsia="??" w:hAnsi="??" w:cs="??" w:hint="default"/>
          <w:sz w:val="24"/>
          <w:szCs w:val="24"/>
        </w:rPr>
      </w:pPr>
      <w:r>
        <w:rPr>
          <w:rFonts w:ascii="??" w:eastAsia="??" w:hAnsi="??" w:cs="??"/>
          <w:sz w:val="24"/>
          <w:szCs w:val="24"/>
          <w:lang w:val="zh-TW" w:eastAsia="zh-TW"/>
        </w:rPr>
        <w:t xml:space="preserve">   </w:t>
      </w:r>
      <w:r>
        <w:rPr>
          <w:rFonts w:ascii="宋体" w:eastAsia="宋体" w:hAnsi="宋体" w:cs="宋体"/>
          <w:sz w:val="24"/>
          <w:szCs w:val="24"/>
          <w:lang w:val="zh-TW" w:eastAsia="zh-TW"/>
        </w:rPr>
        <w:t>材料：上文所选</w:t>
      </w:r>
      <w:r>
        <w:rPr>
          <w:rFonts w:ascii="??" w:eastAsia="??" w:hAnsi="??" w:cs="??"/>
          <w:sz w:val="24"/>
          <w:szCs w:val="24"/>
        </w:rPr>
        <w:t>10</w:t>
      </w:r>
      <w:r>
        <w:rPr>
          <w:rFonts w:ascii="宋体" w:eastAsia="宋体" w:hAnsi="宋体" w:cs="宋体"/>
          <w:sz w:val="24"/>
          <w:szCs w:val="24"/>
          <w:lang w:val="zh-TW" w:eastAsia="zh-TW"/>
        </w:rPr>
        <w:t>首儿歌。</w:t>
      </w:r>
    </w:p>
    <w:p w:rsidR="009E0B83" w:rsidRDefault="00B44AFD" w:rsidP="00B44AFD">
      <w:pPr>
        <w:pStyle w:val="A6"/>
        <w:numPr>
          <w:ilvl w:val="0"/>
          <w:numId w:val="7"/>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rsidP="00B44AFD">
      <w:pPr>
        <w:pStyle w:val="A6"/>
        <w:numPr>
          <w:ilvl w:val="0"/>
          <w:numId w:val="8"/>
        </w:numPr>
        <w:tabs>
          <w:tab w:val="num" w:pos="696"/>
          <w:tab w:val="left" w:pos="735"/>
          <w:tab w:val="left" w:pos="780"/>
        </w:tabs>
        <w:spacing w:line="360" w:lineRule="auto"/>
        <w:ind w:left="696" w:hanging="276"/>
        <w:rPr>
          <w:rFonts w:ascii="Times Roman" w:eastAsia="Times Roman" w:hAnsi="Times Roman" w:cs="Times Roman" w:hint="default"/>
          <w:sz w:val="24"/>
          <w:szCs w:val="24"/>
        </w:rPr>
      </w:pPr>
      <w:r>
        <w:rPr>
          <w:rFonts w:ascii="宋体" w:eastAsia="宋体" w:hAnsi="宋体" w:cs="宋体"/>
          <w:sz w:val="24"/>
          <w:szCs w:val="24"/>
          <w:lang w:eastAsia="zh-TW"/>
        </w:rPr>
        <w:t>掌握儿歌的朗读技巧和方法；</w:t>
      </w:r>
    </w:p>
    <w:p w:rsidR="009E0B83" w:rsidRDefault="00B44AFD" w:rsidP="00B44AFD">
      <w:pPr>
        <w:pStyle w:val="A6"/>
        <w:numPr>
          <w:ilvl w:val="0"/>
          <w:numId w:val="8"/>
        </w:numPr>
        <w:tabs>
          <w:tab w:val="num" w:pos="696"/>
          <w:tab w:val="left" w:pos="735"/>
          <w:tab w:val="left" w:pos="780"/>
        </w:tabs>
        <w:spacing w:line="360" w:lineRule="auto"/>
        <w:ind w:left="696" w:hanging="276"/>
        <w:rPr>
          <w:rFonts w:ascii="Times Roman" w:eastAsia="Times Roman" w:hAnsi="Times Roman" w:cs="Times Roman" w:hint="default"/>
          <w:sz w:val="24"/>
          <w:szCs w:val="24"/>
        </w:rPr>
      </w:pPr>
      <w:r>
        <w:rPr>
          <w:rFonts w:ascii="宋体" w:eastAsia="宋体" w:hAnsi="宋体" w:cs="宋体"/>
          <w:sz w:val="24"/>
          <w:szCs w:val="24"/>
          <w:lang w:eastAsia="zh-TW"/>
        </w:rPr>
        <w:t>掌握儿歌阅读、欣赏、分析的技巧、策略；</w:t>
      </w:r>
    </w:p>
    <w:p w:rsidR="009E0B83" w:rsidRDefault="00B44AFD" w:rsidP="00B44AFD">
      <w:pPr>
        <w:pStyle w:val="A6"/>
        <w:numPr>
          <w:ilvl w:val="0"/>
          <w:numId w:val="8"/>
        </w:numPr>
        <w:tabs>
          <w:tab w:val="num" w:pos="696"/>
          <w:tab w:val="left" w:pos="735"/>
          <w:tab w:val="left" w:pos="780"/>
        </w:tabs>
        <w:spacing w:line="360" w:lineRule="auto"/>
        <w:ind w:left="696" w:hanging="276"/>
        <w:rPr>
          <w:rFonts w:ascii="Times Roman" w:eastAsia="Times Roman" w:hAnsi="Times Roman" w:cs="Times Roman" w:hint="default"/>
          <w:sz w:val="24"/>
          <w:szCs w:val="24"/>
        </w:rPr>
      </w:pPr>
      <w:r>
        <w:rPr>
          <w:rFonts w:ascii="宋体" w:eastAsia="宋体" w:hAnsi="宋体" w:cs="宋体"/>
          <w:sz w:val="24"/>
          <w:szCs w:val="24"/>
          <w:lang w:eastAsia="zh-TW"/>
        </w:rPr>
        <w:t>学会进行民间儿歌的阅读指导。</w:t>
      </w:r>
    </w:p>
    <w:p w:rsidR="009E0B83" w:rsidRDefault="00B44AFD" w:rsidP="00B44AFD">
      <w:pPr>
        <w:pStyle w:val="A6"/>
        <w:numPr>
          <w:ilvl w:val="0"/>
          <w:numId w:val="9"/>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试着创作一首儿歌，不少于</w:t>
      </w:r>
      <w:r>
        <w:rPr>
          <w:rFonts w:ascii="??" w:eastAsia="??" w:hAnsi="??" w:cs="??"/>
          <w:sz w:val="24"/>
          <w:szCs w:val="24"/>
        </w:rPr>
        <w:t>10</w:t>
      </w:r>
      <w:r>
        <w:rPr>
          <w:rFonts w:ascii="宋体" w:eastAsia="宋体" w:hAnsi="宋体" w:cs="宋体"/>
          <w:sz w:val="24"/>
          <w:szCs w:val="24"/>
          <w:lang w:val="zh-TW" w:eastAsia="zh-TW"/>
        </w:rPr>
        <w:t>行，注意韵律和节奏的把握。</w:t>
      </w:r>
    </w:p>
    <w:p w:rsidR="009E0B83" w:rsidRDefault="009E0B83">
      <w:pPr>
        <w:pStyle w:val="A6"/>
        <w:spacing w:line="360" w:lineRule="auto"/>
        <w:ind w:left="420"/>
        <w:rPr>
          <w:rFonts w:ascii="??" w:eastAsia="??" w:hAnsi="??" w:cs="??" w:hint="default"/>
          <w:sz w:val="24"/>
          <w:szCs w:val="24"/>
        </w:rPr>
      </w:pPr>
    </w:p>
    <w:p w:rsidR="009E0B83" w:rsidRDefault="00B44AFD">
      <w:pPr>
        <w:pStyle w:val="A6"/>
        <w:spacing w:line="360" w:lineRule="auto"/>
        <w:ind w:left="420"/>
        <w:rPr>
          <w:rFonts w:ascii="??" w:eastAsia="??" w:hAnsi="??" w:cs="??" w:hint="default"/>
          <w:b/>
          <w:bCs/>
          <w:sz w:val="24"/>
          <w:szCs w:val="24"/>
        </w:rPr>
      </w:pPr>
      <w:r>
        <w:rPr>
          <w:rFonts w:ascii="宋体" w:eastAsia="宋体" w:hAnsi="宋体" w:cs="宋体"/>
          <w:b/>
          <w:bCs/>
          <w:sz w:val="24"/>
          <w:szCs w:val="24"/>
          <w:lang w:val="zh-TW" w:eastAsia="zh-TW"/>
        </w:rPr>
        <w:t>第三周</w:t>
      </w:r>
      <w:r>
        <w:rPr>
          <w:rFonts w:ascii="??" w:eastAsia="??" w:hAnsi="??" w:cs="??"/>
          <w:b/>
          <w:bCs/>
          <w:sz w:val="24"/>
          <w:szCs w:val="24"/>
          <w:lang w:val="zh-TW" w:eastAsia="zh-TW"/>
        </w:rPr>
        <w:t xml:space="preserve"> </w:t>
      </w:r>
      <w:r>
        <w:rPr>
          <w:rFonts w:ascii="??" w:eastAsia="??" w:hAnsi="??" w:cs="??"/>
          <w:b/>
          <w:bCs/>
          <w:sz w:val="24"/>
          <w:szCs w:val="24"/>
        </w:rPr>
        <w:t xml:space="preserve"> </w:t>
      </w:r>
      <w:r>
        <w:rPr>
          <w:rFonts w:ascii="宋体" w:eastAsia="宋体" w:hAnsi="宋体" w:cs="宋体"/>
          <w:b/>
          <w:bCs/>
          <w:sz w:val="24"/>
          <w:szCs w:val="24"/>
          <w:lang w:val="zh-TW" w:eastAsia="zh-TW"/>
        </w:rPr>
        <w:t>创作儿歌和儿童诗作品选读</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10"/>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、阅读、欣赏</w:t>
      </w:r>
      <w:r>
        <w:rPr>
          <w:rFonts w:ascii="??" w:eastAsia="??" w:hAnsi="??" w:cs="??"/>
          <w:sz w:val="24"/>
          <w:szCs w:val="24"/>
        </w:rPr>
        <w:t>10</w:t>
      </w:r>
      <w:r>
        <w:rPr>
          <w:rFonts w:ascii="宋体" w:eastAsia="宋体" w:hAnsi="宋体" w:cs="宋体"/>
          <w:sz w:val="24"/>
          <w:szCs w:val="24"/>
          <w:lang w:val="zh-TW" w:eastAsia="zh-TW"/>
        </w:rPr>
        <w:t>首不同类型的创作儿歌；</w:t>
      </w:r>
    </w:p>
    <w:p w:rsidR="009E0B83" w:rsidRDefault="00B44AFD">
      <w:pPr>
        <w:pStyle w:val="A6"/>
        <w:spacing w:line="360" w:lineRule="auto"/>
        <w:ind w:firstLine="840"/>
        <w:rPr>
          <w:rFonts w:ascii="??" w:eastAsia="??" w:hAnsi="??" w:cs="??" w:hint="default"/>
          <w:sz w:val="24"/>
          <w:szCs w:val="24"/>
        </w:rPr>
      </w:pPr>
      <w:r>
        <w:rPr>
          <w:rFonts w:ascii="宋体" w:eastAsia="宋体" w:hAnsi="宋体" w:cs="宋体"/>
          <w:sz w:val="24"/>
          <w:szCs w:val="24"/>
          <w:lang w:val="zh-TW" w:eastAsia="zh-TW"/>
        </w:rPr>
        <w:t>材料：精心挑选</w:t>
      </w:r>
      <w:r>
        <w:rPr>
          <w:rFonts w:ascii="??" w:eastAsia="??" w:hAnsi="??" w:cs="??"/>
          <w:sz w:val="24"/>
          <w:szCs w:val="24"/>
        </w:rPr>
        <w:t>10</w:t>
      </w:r>
      <w:r>
        <w:rPr>
          <w:rFonts w:ascii="宋体" w:eastAsia="宋体" w:hAnsi="宋体" w:cs="宋体"/>
          <w:sz w:val="24"/>
          <w:szCs w:val="24"/>
          <w:lang w:val="zh-TW" w:eastAsia="zh-TW"/>
        </w:rPr>
        <w:t>首不同类型的民间儿歌进行教学展示。</w:t>
      </w:r>
      <w:r>
        <w:rPr>
          <w:rFonts w:ascii="宋体" w:eastAsia="宋体" w:hAnsi="宋体" w:cs="宋体"/>
          <w:lang w:val="zh-TW" w:eastAsia="zh-TW"/>
        </w:rPr>
        <w:t>（内容略）</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、归纳、比较：创作儿歌和民间儿歌有哪些相同点与不同点。</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、阅读、欣赏</w:t>
      </w:r>
      <w:r>
        <w:rPr>
          <w:rFonts w:ascii="??" w:eastAsia="??" w:hAnsi="??" w:cs="??"/>
          <w:sz w:val="24"/>
          <w:szCs w:val="24"/>
        </w:rPr>
        <w:t>5</w:t>
      </w:r>
      <w:r>
        <w:rPr>
          <w:rFonts w:ascii="宋体" w:eastAsia="宋体" w:hAnsi="宋体" w:cs="宋体"/>
          <w:sz w:val="24"/>
          <w:szCs w:val="24"/>
          <w:lang w:val="zh-TW" w:eastAsia="zh-TW"/>
        </w:rPr>
        <w:t>首不同风格的儿童诗；</w:t>
      </w:r>
    </w:p>
    <w:p w:rsidR="009E0B83" w:rsidRDefault="00B44AFD">
      <w:pPr>
        <w:pStyle w:val="A6"/>
        <w:spacing w:line="360" w:lineRule="auto"/>
        <w:ind w:firstLine="840"/>
        <w:rPr>
          <w:rFonts w:ascii="??" w:eastAsia="??" w:hAnsi="??" w:cs="??" w:hint="default"/>
          <w:sz w:val="24"/>
          <w:szCs w:val="24"/>
        </w:rPr>
      </w:pPr>
      <w:r>
        <w:rPr>
          <w:rFonts w:ascii="宋体" w:eastAsia="宋体" w:hAnsi="宋体" w:cs="宋体"/>
          <w:sz w:val="24"/>
          <w:szCs w:val="24"/>
          <w:lang w:val="zh-TW" w:eastAsia="zh-TW"/>
        </w:rPr>
        <w:t>材料：精心挑选</w:t>
      </w:r>
      <w:r>
        <w:rPr>
          <w:rFonts w:ascii="??" w:eastAsia="??" w:hAnsi="??" w:cs="??"/>
          <w:sz w:val="24"/>
          <w:szCs w:val="24"/>
        </w:rPr>
        <w:t>5</w:t>
      </w:r>
      <w:r>
        <w:rPr>
          <w:rFonts w:ascii="宋体" w:eastAsia="宋体" w:hAnsi="宋体" w:cs="宋体"/>
          <w:sz w:val="24"/>
          <w:szCs w:val="24"/>
          <w:lang w:val="zh-TW" w:eastAsia="zh-TW"/>
        </w:rPr>
        <w:t>首不同风格的儿童诗进行教学展示。</w:t>
      </w:r>
      <w:r>
        <w:rPr>
          <w:rFonts w:ascii="宋体" w:eastAsia="宋体" w:hAnsi="宋体" w:cs="宋体"/>
          <w:lang w:val="zh-TW" w:eastAsia="zh-TW"/>
        </w:rPr>
        <w:t>（内容略）</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4</w:t>
      </w:r>
      <w:r>
        <w:rPr>
          <w:rFonts w:ascii="宋体" w:eastAsia="宋体" w:hAnsi="宋体" w:cs="宋体"/>
          <w:sz w:val="24"/>
          <w:szCs w:val="24"/>
          <w:lang w:val="zh-TW" w:eastAsia="zh-TW"/>
        </w:rPr>
        <w:t>、初步归纳儿童诗的语言特点。</w:t>
      </w:r>
    </w:p>
    <w:p w:rsidR="009E0B83" w:rsidRDefault="00B44AFD" w:rsidP="00B44AFD">
      <w:pPr>
        <w:pStyle w:val="A6"/>
        <w:numPr>
          <w:ilvl w:val="0"/>
          <w:numId w:val="11"/>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、体会儿童诗的语言和音韵、节奏；</w:t>
      </w:r>
    </w:p>
    <w:p w:rsidR="009E0B83" w:rsidRDefault="00B44AFD">
      <w:pPr>
        <w:pStyle w:val="A6"/>
        <w:spacing w:line="360" w:lineRule="auto"/>
        <w:ind w:left="42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、掌握儿童诗的朗读方法；</w:t>
      </w:r>
    </w:p>
    <w:p w:rsidR="009E0B83" w:rsidRDefault="00B44AFD">
      <w:pPr>
        <w:pStyle w:val="A6"/>
        <w:spacing w:line="360" w:lineRule="auto"/>
        <w:ind w:left="42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、初步领会儿童诗的阅读指导策略。</w:t>
      </w:r>
    </w:p>
    <w:p w:rsidR="009E0B83" w:rsidRDefault="00B44AFD" w:rsidP="00B44AFD">
      <w:pPr>
        <w:pStyle w:val="A6"/>
        <w:numPr>
          <w:ilvl w:val="0"/>
          <w:numId w:val="12"/>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lastRenderedPageBreak/>
        <w:t>课外选读</w:t>
      </w:r>
      <w:r>
        <w:rPr>
          <w:rFonts w:ascii="??" w:eastAsia="??" w:hAnsi="??" w:cs="??"/>
          <w:sz w:val="24"/>
          <w:szCs w:val="24"/>
        </w:rPr>
        <w:t>20</w:t>
      </w:r>
      <w:r>
        <w:rPr>
          <w:rFonts w:ascii="宋体" w:eastAsia="宋体" w:hAnsi="宋体" w:cs="宋体"/>
          <w:sz w:val="24"/>
          <w:szCs w:val="24"/>
          <w:lang w:val="zh-TW" w:eastAsia="zh-TW"/>
        </w:rPr>
        <w:t>首儿童诗，对其中一首做语言分析；</w:t>
      </w:r>
    </w:p>
    <w:p w:rsidR="009E0B83" w:rsidRDefault="009E0B83">
      <w:pPr>
        <w:pStyle w:val="A6"/>
        <w:spacing w:line="360" w:lineRule="auto"/>
        <w:ind w:left="420"/>
        <w:rPr>
          <w:rFonts w:ascii="??" w:eastAsia="??" w:hAnsi="??" w:cs="??" w:hint="default"/>
          <w:b/>
          <w:bCs/>
          <w:sz w:val="24"/>
          <w:szCs w:val="24"/>
        </w:rPr>
      </w:pPr>
    </w:p>
    <w:p w:rsidR="009E0B83" w:rsidRDefault="00B44AFD">
      <w:pPr>
        <w:pStyle w:val="A6"/>
        <w:spacing w:line="360" w:lineRule="auto"/>
        <w:ind w:firstLine="361"/>
        <w:rPr>
          <w:rFonts w:ascii="??" w:eastAsia="??" w:hAnsi="??" w:cs="??" w:hint="default"/>
          <w:b/>
          <w:bCs/>
          <w:sz w:val="24"/>
          <w:szCs w:val="24"/>
        </w:rPr>
      </w:pPr>
      <w:r>
        <w:rPr>
          <w:rFonts w:ascii="宋体" w:eastAsia="宋体" w:hAnsi="宋体" w:cs="宋体"/>
          <w:b/>
          <w:bCs/>
          <w:sz w:val="24"/>
          <w:szCs w:val="24"/>
          <w:lang w:val="zh-TW" w:eastAsia="zh-TW"/>
        </w:rPr>
        <w:t>第四周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幼儿生活故事作品选读</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13"/>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、阅读、赏析</w:t>
      </w:r>
      <w:r>
        <w:rPr>
          <w:rFonts w:ascii="??" w:eastAsia="??" w:hAnsi="??" w:cs="??"/>
          <w:sz w:val="24"/>
          <w:szCs w:val="24"/>
        </w:rPr>
        <w:t>4</w:t>
      </w:r>
      <w:r>
        <w:rPr>
          <w:rFonts w:ascii="宋体" w:eastAsia="宋体" w:hAnsi="宋体" w:cs="宋体"/>
          <w:sz w:val="24"/>
          <w:szCs w:val="24"/>
          <w:lang w:val="zh-TW" w:eastAsia="zh-TW"/>
        </w:rPr>
        <w:t>篇不同题材、风格的幼儿故事；</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材料：《大头儿子小头爸爸》《洗衣服》等幼儿故事。</w:t>
      </w:r>
      <w:r>
        <w:rPr>
          <w:rFonts w:ascii="宋体" w:eastAsia="宋体" w:hAnsi="宋体" w:cs="宋体"/>
          <w:lang w:val="zh-TW" w:eastAsia="zh-TW"/>
        </w:rPr>
        <w:t>（内容略）</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、幼儿故事的题材、类型和艺术特征。</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、幼儿故事的阅读、鉴赏的方法。</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材料：《我给奶奶送阳光》等篇幼儿故事艺术分析。</w:t>
      </w:r>
      <w:r>
        <w:rPr>
          <w:rFonts w:ascii="宋体" w:eastAsia="宋体" w:hAnsi="宋体" w:cs="宋体"/>
          <w:lang w:val="zh-TW" w:eastAsia="zh-TW"/>
        </w:rPr>
        <w:t>（内容略）</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4</w:t>
      </w:r>
      <w:r>
        <w:rPr>
          <w:rFonts w:ascii="宋体" w:eastAsia="宋体" w:hAnsi="宋体" w:cs="宋体"/>
          <w:sz w:val="24"/>
          <w:szCs w:val="24"/>
          <w:lang w:val="zh-TW" w:eastAsia="zh-TW"/>
        </w:rPr>
        <w:t>、幼儿生活故事与幼儿童话故事文体特征比较。</w:t>
      </w:r>
    </w:p>
    <w:p w:rsidR="009E0B83" w:rsidRDefault="00B44AFD" w:rsidP="00B44AFD">
      <w:pPr>
        <w:pStyle w:val="A6"/>
        <w:numPr>
          <w:ilvl w:val="0"/>
          <w:numId w:val="14"/>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、体会幼儿故事题材上的</w:t>
      </w:r>
      <w:r>
        <w:rPr>
          <w:rFonts w:ascii="??" w:eastAsia="??" w:hAnsi="??" w:cs="??"/>
          <w:sz w:val="24"/>
          <w:szCs w:val="24"/>
        </w:rPr>
        <w:t>“</w:t>
      </w:r>
      <w:r>
        <w:rPr>
          <w:rFonts w:ascii="宋体" w:eastAsia="宋体" w:hAnsi="宋体" w:cs="宋体"/>
          <w:sz w:val="24"/>
          <w:szCs w:val="24"/>
          <w:lang w:val="zh-TW" w:eastAsia="zh-TW"/>
        </w:rPr>
        <w:t>生活感</w:t>
      </w:r>
      <w:r>
        <w:rPr>
          <w:rFonts w:ascii="??" w:eastAsia="??" w:hAnsi="??" w:cs="??"/>
          <w:sz w:val="24"/>
          <w:szCs w:val="24"/>
        </w:rPr>
        <w:t>”“</w:t>
      </w:r>
      <w:r>
        <w:rPr>
          <w:rFonts w:ascii="宋体" w:eastAsia="宋体" w:hAnsi="宋体" w:cs="宋体"/>
          <w:sz w:val="24"/>
          <w:szCs w:val="24"/>
          <w:lang w:val="zh-TW" w:eastAsia="zh-TW"/>
        </w:rPr>
        <w:t>现实性</w:t>
      </w:r>
      <w:r>
        <w:rPr>
          <w:rFonts w:ascii="??" w:eastAsia="??" w:hAnsi="??" w:cs="??"/>
          <w:sz w:val="24"/>
          <w:szCs w:val="24"/>
        </w:rPr>
        <w:t>”“</w:t>
      </w:r>
      <w:r>
        <w:rPr>
          <w:rFonts w:ascii="宋体" w:eastAsia="宋体" w:hAnsi="宋体" w:cs="宋体"/>
          <w:sz w:val="24"/>
          <w:szCs w:val="24"/>
          <w:lang w:val="zh-TW" w:eastAsia="zh-TW"/>
        </w:rPr>
        <w:t>想象性</w:t>
      </w:r>
      <w:r>
        <w:rPr>
          <w:rFonts w:ascii="??" w:eastAsia="??" w:hAnsi="??" w:cs="??"/>
          <w:sz w:val="24"/>
          <w:szCs w:val="24"/>
        </w:rPr>
        <w:t>”“</w:t>
      </w:r>
      <w:r>
        <w:rPr>
          <w:rFonts w:ascii="宋体" w:eastAsia="宋体" w:hAnsi="宋体" w:cs="宋体"/>
          <w:sz w:val="24"/>
          <w:szCs w:val="24"/>
          <w:lang w:val="zh-TW" w:eastAsia="zh-TW"/>
        </w:rPr>
        <w:t>游戏性</w:t>
      </w:r>
      <w:r>
        <w:rPr>
          <w:rFonts w:ascii="??" w:eastAsia="??" w:hAnsi="??" w:cs="??"/>
          <w:sz w:val="24"/>
          <w:szCs w:val="24"/>
        </w:rPr>
        <w:t>”</w:t>
      </w:r>
      <w:r>
        <w:rPr>
          <w:rFonts w:ascii="宋体" w:eastAsia="宋体" w:hAnsi="宋体" w:cs="宋体"/>
          <w:sz w:val="24"/>
          <w:szCs w:val="24"/>
          <w:lang w:val="zh-TW" w:eastAsia="zh-TW"/>
        </w:rPr>
        <w:t>。</w:t>
      </w:r>
    </w:p>
    <w:p w:rsidR="009E0B83" w:rsidRDefault="00B44AFD">
      <w:pPr>
        <w:pStyle w:val="A6"/>
        <w:spacing w:line="360" w:lineRule="auto"/>
        <w:ind w:left="42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、掌握指导幼儿故事阅读的方法、策略。</w:t>
      </w:r>
    </w:p>
    <w:p w:rsidR="009E0B83" w:rsidRDefault="00B44AFD" w:rsidP="00B44AFD">
      <w:pPr>
        <w:pStyle w:val="A6"/>
        <w:numPr>
          <w:ilvl w:val="0"/>
          <w:numId w:val="15"/>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课外阅读</w:t>
      </w:r>
      <w:r>
        <w:rPr>
          <w:rFonts w:ascii="??" w:eastAsia="??" w:hAnsi="??" w:cs="??"/>
          <w:sz w:val="24"/>
          <w:szCs w:val="24"/>
        </w:rPr>
        <w:t>10</w:t>
      </w:r>
      <w:r>
        <w:rPr>
          <w:rFonts w:ascii="宋体" w:eastAsia="宋体" w:hAnsi="宋体" w:cs="宋体"/>
          <w:sz w:val="24"/>
          <w:szCs w:val="24"/>
          <w:lang w:val="zh-TW" w:eastAsia="zh-TW"/>
        </w:rPr>
        <w:t>篇幼儿故事，并对其中一篇写出</w:t>
      </w:r>
      <w:r>
        <w:rPr>
          <w:rFonts w:ascii="??" w:eastAsia="??" w:hAnsi="??" w:cs="??"/>
          <w:sz w:val="24"/>
          <w:szCs w:val="24"/>
        </w:rPr>
        <w:t>1000</w:t>
      </w:r>
      <w:r>
        <w:rPr>
          <w:rFonts w:ascii="宋体" w:eastAsia="宋体" w:hAnsi="宋体" w:cs="宋体"/>
          <w:sz w:val="24"/>
          <w:szCs w:val="24"/>
          <w:lang w:val="zh-TW" w:eastAsia="zh-TW"/>
        </w:rPr>
        <w:t>字阅读报告。</w:t>
      </w:r>
    </w:p>
    <w:p w:rsidR="009E0B83" w:rsidRDefault="009E0B83">
      <w:pPr>
        <w:pStyle w:val="A6"/>
        <w:spacing w:line="360" w:lineRule="auto"/>
        <w:ind w:firstLine="361"/>
        <w:rPr>
          <w:rFonts w:ascii="??" w:eastAsia="??" w:hAnsi="??" w:cs="??" w:hint="default"/>
          <w:b/>
          <w:bCs/>
          <w:sz w:val="24"/>
          <w:szCs w:val="24"/>
        </w:rPr>
      </w:pPr>
    </w:p>
    <w:p w:rsidR="009E0B83" w:rsidRDefault="00B44AFD">
      <w:pPr>
        <w:pStyle w:val="A6"/>
        <w:spacing w:line="360" w:lineRule="auto"/>
        <w:ind w:firstLine="361"/>
        <w:rPr>
          <w:rFonts w:ascii="??" w:eastAsia="??" w:hAnsi="??" w:cs="??" w:hint="default"/>
          <w:b/>
          <w:bCs/>
          <w:sz w:val="24"/>
          <w:szCs w:val="24"/>
        </w:rPr>
      </w:pPr>
      <w:r>
        <w:rPr>
          <w:rFonts w:ascii="??" w:eastAsia="??" w:hAnsi="??" w:cs="??"/>
          <w:b/>
          <w:bCs/>
          <w:sz w:val="24"/>
          <w:szCs w:val="24"/>
        </w:rPr>
        <w:t xml:space="preserve">  </w:t>
      </w:r>
      <w:r>
        <w:rPr>
          <w:rFonts w:ascii="宋体" w:eastAsia="宋体" w:hAnsi="宋体" w:cs="宋体"/>
          <w:b/>
          <w:bCs/>
          <w:sz w:val="24"/>
          <w:szCs w:val="24"/>
          <w:lang w:val="zh-TW" w:eastAsia="zh-TW"/>
        </w:rPr>
        <w:t>第五周</w:t>
      </w:r>
      <w:r>
        <w:rPr>
          <w:rFonts w:ascii="??" w:eastAsia="??" w:hAnsi="??" w:cs="??"/>
          <w:b/>
          <w:bCs/>
          <w:sz w:val="24"/>
          <w:szCs w:val="24"/>
        </w:rPr>
        <w:t xml:space="preserve"> </w:t>
      </w:r>
      <w:r>
        <w:rPr>
          <w:rFonts w:ascii="宋体" w:eastAsia="宋体" w:hAnsi="宋体" w:cs="宋体"/>
          <w:b/>
          <w:bCs/>
          <w:sz w:val="24"/>
          <w:szCs w:val="24"/>
          <w:lang w:val="zh-TW" w:eastAsia="zh-TW"/>
        </w:rPr>
        <w:t>幼儿童话作品选读</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16"/>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、阅读、赏析</w:t>
      </w:r>
      <w:r>
        <w:rPr>
          <w:rFonts w:ascii="??" w:eastAsia="??" w:hAnsi="??" w:cs="??"/>
          <w:sz w:val="24"/>
          <w:szCs w:val="24"/>
        </w:rPr>
        <w:t>4</w:t>
      </w:r>
      <w:r>
        <w:rPr>
          <w:rFonts w:ascii="宋体" w:eastAsia="宋体" w:hAnsi="宋体" w:cs="宋体"/>
          <w:sz w:val="24"/>
          <w:szCs w:val="24"/>
          <w:lang w:val="zh-TW" w:eastAsia="zh-TW"/>
        </w:rPr>
        <w:t>篇不同题材、风格的幼儿童话故事；</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材料：《小手套》《三只小猪》等幼儿故事。</w:t>
      </w:r>
      <w:r>
        <w:rPr>
          <w:rFonts w:ascii="宋体" w:eastAsia="宋体" w:hAnsi="宋体" w:cs="宋体"/>
          <w:lang w:val="zh-TW" w:eastAsia="zh-TW"/>
        </w:rPr>
        <w:t>（内容略）</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、幼儿童话故事的阅读、鉴赏的方法。</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、幼儿生活故事与幼儿童话故事文体特征比较。</w:t>
      </w:r>
    </w:p>
    <w:p w:rsidR="009E0B83" w:rsidRDefault="00B44AFD" w:rsidP="00B44AFD">
      <w:pPr>
        <w:pStyle w:val="A6"/>
        <w:numPr>
          <w:ilvl w:val="0"/>
          <w:numId w:val="17"/>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掌握指导幼儿童话故事阅读的方法、策略。</w:t>
      </w:r>
    </w:p>
    <w:p w:rsidR="009E0B83" w:rsidRDefault="00B44AFD" w:rsidP="00B44AFD">
      <w:pPr>
        <w:pStyle w:val="A6"/>
        <w:numPr>
          <w:ilvl w:val="0"/>
          <w:numId w:val="18"/>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课外阅读</w:t>
      </w:r>
      <w:r>
        <w:rPr>
          <w:rFonts w:ascii="??" w:eastAsia="??" w:hAnsi="??" w:cs="??"/>
          <w:sz w:val="24"/>
          <w:szCs w:val="24"/>
        </w:rPr>
        <w:t>10</w:t>
      </w:r>
      <w:r>
        <w:rPr>
          <w:rFonts w:ascii="宋体" w:eastAsia="宋体" w:hAnsi="宋体" w:cs="宋体"/>
          <w:sz w:val="24"/>
          <w:szCs w:val="24"/>
          <w:lang w:val="zh-TW" w:eastAsia="zh-TW"/>
        </w:rPr>
        <w:t>篇幼儿故事。</w:t>
      </w:r>
    </w:p>
    <w:p w:rsidR="009E0B83" w:rsidRDefault="009E0B83">
      <w:pPr>
        <w:pStyle w:val="A6"/>
        <w:spacing w:line="360" w:lineRule="auto"/>
        <w:ind w:firstLine="361"/>
        <w:rPr>
          <w:rFonts w:ascii="??" w:eastAsia="??" w:hAnsi="??" w:cs="??" w:hint="default"/>
          <w:b/>
          <w:bCs/>
          <w:sz w:val="24"/>
          <w:szCs w:val="24"/>
        </w:rPr>
      </w:pPr>
    </w:p>
    <w:p w:rsidR="009E0B83" w:rsidRDefault="00B44AFD">
      <w:pPr>
        <w:pStyle w:val="A6"/>
        <w:spacing w:line="360" w:lineRule="auto"/>
        <w:ind w:firstLine="361"/>
        <w:rPr>
          <w:rFonts w:ascii="??" w:eastAsia="??" w:hAnsi="??" w:cs="??" w:hint="default"/>
          <w:b/>
          <w:bCs/>
          <w:sz w:val="24"/>
          <w:szCs w:val="24"/>
        </w:rPr>
      </w:pPr>
      <w:r>
        <w:rPr>
          <w:rFonts w:ascii="??" w:eastAsia="??" w:hAnsi="??" w:cs="??"/>
          <w:b/>
          <w:bCs/>
          <w:sz w:val="24"/>
          <w:szCs w:val="24"/>
        </w:rPr>
        <w:t xml:space="preserve"> </w:t>
      </w:r>
      <w:r>
        <w:rPr>
          <w:rFonts w:ascii="宋体" w:eastAsia="宋体" w:hAnsi="宋体" w:cs="宋体"/>
          <w:b/>
          <w:bCs/>
          <w:sz w:val="24"/>
          <w:szCs w:val="24"/>
          <w:lang w:val="zh-TW" w:eastAsia="zh-TW"/>
        </w:rPr>
        <w:t>第六周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中、高年级童话作品选读</w:t>
      </w:r>
      <w:r>
        <w:rPr>
          <w:rFonts w:ascii="??" w:eastAsia="??" w:hAnsi="??" w:cs="??"/>
          <w:b/>
          <w:bCs/>
          <w:sz w:val="24"/>
          <w:szCs w:val="24"/>
          <w:lang w:val="zh-TW" w:eastAsia="zh-TW"/>
        </w:rPr>
        <w:t xml:space="preserve"> </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19"/>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、世界经典童话</w:t>
      </w:r>
      <w:r>
        <w:rPr>
          <w:rFonts w:ascii="??" w:eastAsia="??" w:hAnsi="??" w:cs="??"/>
          <w:sz w:val="24"/>
          <w:szCs w:val="24"/>
          <w:lang w:val="zh-TW" w:eastAsia="zh-TW"/>
        </w:rPr>
        <w:t xml:space="preserve"> </w:t>
      </w:r>
      <w:r>
        <w:rPr>
          <w:rFonts w:ascii="宋体" w:eastAsia="宋体" w:hAnsi="宋体" w:cs="宋体"/>
          <w:sz w:val="24"/>
          <w:szCs w:val="24"/>
          <w:lang w:val="zh-TW" w:eastAsia="zh-TW"/>
        </w:rPr>
        <w:t>选读；</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lastRenderedPageBreak/>
        <w:t>材料：《鱼首领》（片段）</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、童话《爱心树》 文本解读。</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、童话《馅饼里包着一片天》文本分析。</w:t>
      </w:r>
    </w:p>
    <w:p w:rsidR="009E0B83" w:rsidRDefault="00B44AFD" w:rsidP="00B44AFD">
      <w:pPr>
        <w:pStyle w:val="A6"/>
        <w:numPr>
          <w:ilvl w:val="0"/>
          <w:numId w:val="20"/>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、结合具体作品，领会</w:t>
      </w:r>
      <w:r>
        <w:rPr>
          <w:rFonts w:ascii="??" w:eastAsia="??" w:hAnsi="??" w:cs="??"/>
          <w:sz w:val="24"/>
          <w:szCs w:val="24"/>
        </w:rPr>
        <w:t xml:space="preserve"> “</w:t>
      </w:r>
      <w:r>
        <w:rPr>
          <w:rFonts w:ascii="宋体" w:eastAsia="宋体" w:hAnsi="宋体" w:cs="宋体"/>
          <w:sz w:val="24"/>
          <w:szCs w:val="24"/>
          <w:lang w:val="zh-TW" w:eastAsia="zh-TW"/>
        </w:rPr>
        <w:t>热闹派</w:t>
      </w:r>
      <w:r>
        <w:rPr>
          <w:rFonts w:ascii="??" w:eastAsia="??" w:hAnsi="??" w:cs="??"/>
          <w:sz w:val="24"/>
          <w:szCs w:val="24"/>
        </w:rPr>
        <w:t>”</w:t>
      </w:r>
      <w:r>
        <w:rPr>
          <w:rFonts w:ascii="宋体" w:eastAsia="宋体" w:hAnsi="宋体" w:cs="宋体"/>
          <w:sz w:val="24"/>
          <w:szCs w:val="24"/>
          <w:lang w:val="zh-TW" w:eastAsia="zh-TW"/>
        </w:rPr>
        <w:t>、</w:t>
      </w:r>
      <w:r>
        <w:rPr>
          <w:rFonts w:ascii="??" w:eastAsia="??" w:hAnsi="??" w:cs="??"/>
          <w:sz w:val="24"/>
          <w:szCs w:val="24"/>
        </w:rPr>
        <w:t>“</w:t>
      </w:r>
      <w:r>
        <w:rPr>
          <w:rFonts w:ascii="宋体" w:eastAsia="宋体" w:hAnsi="宋体" w:cs="宋体"/>
          <w:sz w:val="24"/>
          <w:szCs w:val="24"/>
          <w:lang w:val="zh-TW" w:eastAsia="zh-TW"/>
        </w:rPr>
        <w:t>抒情派</w:t>
      </w:r>
      <w:r>
        <w:rPr>
          <w:rFonts w:ascii="??" w:eastAsia="??" w:hAnsi="??" w:cs="??"/>
          <w:sz w:val="24"/>
          <w:szCs w:val="24"/>
        </w:rPr>
        <w:t>”</w:t>
      </w:r>
      <w:r>
        <w:rPr>
          <w:rFonts w:ascii="宋体" w:eastAsia="宋体" w:hAnsi="宋体" w:cs="宋体"/>
          <w:sz w:val="24"/>
          <w:szCs w:val="24"/>
          <w:lang w:val="zh-TW" w:eastAsia="zh-TW"/>
        </w:rPr>
        <w:t>、</w:t>
      </w:r>
      <w:r>
        <w:rPr>
          <w:rFonts w:ascii="??" w:eastAsia="??" w:hAnsi="??" w:cs="??"/>
          <w:sz w:val="24"/>
          <w:szCs w:val="24"/>
        </w:rPr>
        <w:t>“</w:t>
      </w:r>
      <w:r>
        <w:rPr>
          <w:rFonts w:ascii="宋体" w:eastAsia="宋体" w:hAnsi="宋体" w:cs="宋体"/>
          <w:sz w:val="24"/>
          <w:szCs w:val="24"/>
          <w:lang w:val="zh-TW" w:eastAsia="zh-TW"/>
        </w:rPr>
        <w:t>哲理派</w:t>
      </w:r>
      <w:r>
        <w:rPr>
          <w:rFonts w:ascii="??" w:eastAsia="??" w:hAnsi="??" w:cs="??"/>
          <w:sz w:val="24"/>
          <w:szCs w:val="24"/>
        </w:rPr>
        <w:t>”</w:t>
      </w:r>
      <w:r>
        <w:rPr>
          <w:rFonts w:ascii="宋体" w:eastAsia="宋体" w:hAnsi="宋体" w:cs="宋体"/>
          <w:sz w:val="24"/>
          <w:szCs w:val="24"/>
          <w:lang w:val="zh-TW" w:eastAsia="zh-TW"/>
        </w:rPr>
        <w:t>童话的不同特点。</w:t>
      </w:r>
    </w:p>
    <w:p w:rsidR="009E0B83" w:rsidRDefault="00B44AFD">
      <w:pPr>
        <w:pStyle w:val="A6"/>
        <w:spacing w:line="360" w:lineRule="auto"/>
        <w:ind w:left="42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、掌握童话阅读指导的基本方法和策略。</w:t>
      </w:r>
    </w:p>
    <w:p w:rsidR="009E0B83" w:rsidRDefault="00B44AFD" w:rsidP="00B44AFD">
      <w:pPr>
        <w:pStyle w:val="A6"/>
        <w:numPr>
          <w:ilvl w:val="0"/>
          <w:numId w:val="21"/>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540" w:firstLine="360"/>
        <w:rPr>
          <w:rFonts w:ascii="??" w:eastAsia="??" w:hAnsi="??" w:cs="??" w:hint="default"/>
          <w:sz w:val="24"/>
          <w:szCs w:val="24"/>
        </w:rPr>
      </w:pPr>
      <w:r>
        <w:rPr>
          <w:rFonts w:ascii="宋体" w:eastAsia="宋体" w:hAnsi="宋体" w:cs="宋体"/>
          <w:sz w:val="24"/>
          <w:szCs w:val="24"/>
          <w:lang w:val="zh-TW" w:eastAsia="zh-TW"/>
        </w:rPr>
        <w:t>课外阅读</w:t>
      </w:r>
      <w:r>
        <w:rPr>
          <w:rFonts w:ascii="??" w:eastAsia="??" w:hAnsi="??" w:cs="??"/>
          <w:sz w:val="24"/>
          <w:szCs w:val="24"/>
        </w:rPr>
        <w:t>10</w:t>
      </w:r>
      <w:r>
        <w:rPr>
          <w:rFonts w:ascii="宋体" w:eastAsia="宋体" w:hAnsi="宋体" w:cs="宋体"/>
          <w:sz w:val="24"/>
          <w:szCs w:val="24"/>
          <w:lang w:val="zh-TW" w:eastAsia="zh-TW"/>
        </w:rPr>
        <w:t>篇各种不同类型童话。</w:t>
      </w:r>
    </w:p>
    <w:p w:rsidR="009E0B83" w:rsidRDefault="009E0B83">
      <w:pPr>
        <w:pStyle w:val="A6"/>
        <w:spacing w:line="360" w:lineRule="auto"/>
        <w:ind w:firstLine="361"/>
        <w:rPr>
          <w:rFonts w:ascii="??" w:eastAsia="??" w:hAnsi="??" w:cs="??" w:hint="default"/>
          <w:b/>
          <w:bCs/>
          <w:sz w:val="24"/>
          <w:szCs w:val="24"/>
        </w:rPr>
      </w:pPr>
    </w:p>
    <w:p w:rsidR="009E0B83" w:rsidRDefault="00B44AFD">
      <w:pPr>
        <w:pStyle w:val="A6"/>
        <w:spacing w:line="360" w:lineRule="auto"/>
        <w:ind w:firstLine="361"/>
        <w:rPr>
          <w:rFonts w:ascii="??" w:eastAsia="??" w:hAnsi="??" w:cs="??" w:hint="default"/>
          <w:b/>
          <w:bCs/>
          <w:sz w:val="24"/>
          <w:szCs w:val="24"/>
        </w:rPr>
      </w:pPr>
      <w:r>
        <w:rPr>
          <w:rFonts w:ascii="??" w:eastAsia="??" w:hAnsi="??" w:cs="??"/>
          <w:b/>
          <w:bCs/>
          <w:sz w:val="24"/>
          <w:szCs w:val="24"/>
        </w:rPr>
        <w:t xml:space="preserve"> </w:t>
      </w:r>
      <w:r>
        <w:rPr>
          <w:rFonts w:ascii="宋体" w:eastAsia="宋体" w:hAnsi="宋体" w:cs="宋体"/>
          <w:b/>
          <w:bCs/>
          <w:sz w:val="24"/>
          <w:szCs w:val="24"/>
          <w:lang w:val="zh-TW" w:eastAsia="zh-TW"/>
        </w:rPr>
        <w:t>第七周</w:t>
      </w:r>
      <w:r>
        <w:rPr>
          <w:rFonts w:ascii="??" w:eastAsia="??" w:hAnsi="??" w:cs="??"/>
          <w:b/>
          <w:bCs/>
          <w:sz w:val="24"/>
          <w:szCs w:val="24"/>
        </w:rPr>
        <w:t xml:space="preserve"> </w:t>
      </w:r>
      <w:r>
        <w:rPr>
          <w:rFonts w:ascii="??" w:eastAsia="??" w:hAnsi="??" w:cs="??"/>
          <w:b/>
          <w:bCs/>
          <w:sz w:val="24"/>
          <w:szCs w:val="24"/>
          <w:lang w:val="zh-TW" w:eastAsia="zh-TW"/>
        </w:rPr>
        <w:t xml:space="preserve">  </w:t>
      </w:r>
      <w:r>
        <w:rPr>
          <w:rFonts w:ascii="宋体" w:eastAsia="宋体" w:hAnsi="宋体" w:cs="宋体"/>
          <w:b/>
          <w:bCs/>
          <w:sz w:val="24"/>
          <w:szCs w:val="24"/>
          <w:lang w:val="zh-TW" w:eastAsia="zh-TW"/>
        </w:rPr>
        <w:t>儿童小说选读</w:t>
      </w:r>
      <w:r>
        <w:rPr>
          <w:rFonts w:ascii="宋体" w:eastAsia="宋体" w:hAnsi="宋体" w:cs="宋体"/>
          <w:sz w:val="24"/>
          <w:szCs w:val="24"/>
          <w:lang w:val="zh-TW" w:eastAsia="zh-TW"/>
        </w:rPr>
        <w:t>（</w:t>
      </w:r>
      <w:r>
        <w:rPr>
          <w:rFonts w:ascii="??" w:eastAsia="??" w:hAnsi="??" w:cs="??"/>
          <w:sz w:val="24"/>
          <w:szCs w:val="24"/>
        </w:rPr>
        <w:t>4</w:t>
      </w:r>
      <w:r>
        <w:rPr>
          <w:rFonts w:ascii="宋体" w:eastAsia="宋体" w:hAnsi="宋体" w:cs="宋体"/>
          <w:sz w:val="24"/>
          <w:szCs w:val="24"/>
          <w:lang w:val="zh-TW" w:eastAsia="zh-TW"/>
        </w:rPr>
        <w:t>课时）</w:t>
      </w:r>
    </w:p>
    <w:p w:rsidR="009E0B83" w:rsidRDefault="00B44AFD" w:rsidP="00B44AFD">
      <w:pPr>
        <w:pStyle w:val="A6"/>
        <w:numPr>
          <w:ilvl w:val="0"/>
          <w:numId w:val="22"/>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、阅读、分析：梅子涵儿童小说《绝活》；</w:t>
      </w:r>
    </w:p>
    <w:p w:rsidR="009E0B83" w:rsidRDefault="00B44AFD">
      <w:pPr>
        <w:pStyle w:val="A6"/>
        <w:spacing w:line="360" w:lineRule="auto"/>
        <w:ind w:firstLine="720"/>
        <w:rPr>
          <w:rFonts w:ascii="??_GB2312" w:eastAsia="??_GB2312" w:hAnsi="??_GB2312" w:cs="??_GB2312" w:hint="default"/>
        </w:rPr>
      </w:pPr>
      <w:r>
        <w:rPr>
          <w:rFonts w:ascii="宋体" w:eastAsia="宋体" w:hAnsi="宋体" w:cs="宋体"/>
          <w:sz w:val="24"/>
          <w:szCs w:val="24"/>
          <w:lang w:val="zh-TW" w:eastAsia="zh-TW"/>
        </w:rPr>
        <w:t>材料：《绝活》。</w:t>
      </w:r>
      <w:r>
        <w:rPr>
          <w:rFonts w:ascii="宋体" w:eastAsia="宋体" w:hAnsi="宋体" w:cs="宋体"/>
          <w:lang w:val="zh-TW" w:eastAsia="zh-TW"/>
        </w:rPr>
        <w:t>（内容略）</w:t>
      </w:r>
    </w:p>
    <w:p w:rsidR="009E0B83" w:rsidRDefault="00B44AFD">
      <w:pPr>
        <w:pStyle w:val="A6"/>
        <w:spacing w:line="360" w:lineRule="auto"/>
        <w:rPr>
          <w:rFonts w:ascii="??" w:eastAsia="??" w:hAnsi="??" w:cs="??" w:hint="default"/>
          <w:sz w:val="24"/>
          <w:szCs w:val="24"/>
        </w:rPr>
      </w:pPr>
      <w:r>
        <w:rPr>
          <w:rFonts w:ascii="??_GB2312" w:eastAsia="??_GB2312" w:hAnsi="??_GB2312" w:cs="??_GB2312"/>
        </w:rPr>
        <w:t xml:space="preserve">   2</w:t>
      </w:r>
      <w:r>
        <w:rPr>
          <w:rFonts w:ascii="宋体" w:eastAsia="宋体" w:hAnsi="宋体" w:cs="宋体"/>
          <w:lang w:val="zh-TW" w:eastAsia="zh-TW"/>
        </w:rPr>
        <w:t>、</w:t>
      </w:r>
      <w:r>
        <w:rPr>
          <w:rFonts w:ascii="宋体" w:eastAsia="宋体" w:hAnsi="宋体" w:cs="宋体"/>
          <w:sz w:val="24"/>
          <w:szCs w:val="24"/>
          <w:lang w:val="zh-TW" w:eastAsia="zh-TW"/>
        </w:rPr>
        <w:t>阅读、分析：张之路儿童小说《窝囊的发明》。</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材料：《窝囊的发明》（略）</w:t>
      </w:r>
    </w:p>
    <w:p w:rsidR="009E0B83" w:rsidRDefault="00B44AFD">
      <w:pPr>
        <w:pStyle w:val="A6"/>
        <w:spacing w:line="360" w:lineRule="auto"/>
        <w:ind w:left="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、阅读、分析：秦文君少年小说《四弟的绿庄园》</w:t>
      </w:r>
    </w:p>
    <w:p w:rsidR="009E0B83" w:rsidRDefault="00B44AFD">
      <w:pPr>
        <w:pStyle w:val="A6"/>
        <w:spacing w:line="360" w:lineRule="auto"/>
        <w:ind w:firstLine="720"/>
        <w:rPr>
          <w:rFonts w:ascii="??_GB2312" w:eastAsia="??_GB2312" w:hAnsi="??_GB2312" w:cs="??_GB2312" w:hint="default"/>
        </w:rPr>
      </w:pPr>
      <w:r>
        <w:rPr>
          <w:rFonts w:ascii="宋体" w:eastAsia="宋体" w:hAnsi="宋体" w:cs="宋体"/>
          <w:sz w:val="24"/>
          <w:szCs w:val="24"/>
          <w:lang w:val="zh-TW" w:eastAsia="zh-TW"/>
        </w:rPr>
        <w:t>材料：《四弟的绿庄园》。</w:t>
      </w:r>
      <w:r>
        <w:rPr>
          <w:rFonts w:ascii="宋体" w:eastAsia="宋体" w:hAnsi="宋体" w:cs="宋体"/>
          <w:lang w:val="zh-TW" w:eastAsia="zh-TW"/>
        </w:rPr>
        <w:t>（内容略）</w:t>
      </w:r>
    </w:p>
    <w:p w:rsidR="009E0B83" w:rsidRDefault="00B44AFD" w:rsidP="00B44AFD">
      <w:pPr>
        <w:pStyle w:val="A6"/>
        <w:numPr>
          <w:ilvl w:val="0"/>
          <w:numId w:val="8"/>
        </w:numPr>
        <w:tabs>
          <w:tab w:val="num" w:pos="696"/>
          <w:tab w:val="left" w:pos="735"/>
          <w:tab w:val="left" w:pos="780"/>
        </w:tabs>
        <w:spacing w:line="360" w:lineRule="auto"/>
        <w:ind w:left="696" w:hanging="276"/>
        <w:rPr>
          <w:rFonts w:ascii="Times Roman" w:eastAsia="Times Roman" w:hAnsi="Times Roman" w:cs="Times Roman" w:hint="default"/>
          <w:sz w:val="24"/>
          <w:szCs w:val="24"/>
        </w:rPr>
      </w:pPr>
      <w:r>
        <w:rPr>
          <w:rFonts w:ascii="宋体" w:eastAsia="宋体" w:hAnsi="宋体" w:cs="宋体"/>
          <w:sz w:val="24"/>
          <w:szCs w:val="24"/>
          <w:lang w:eastAsia="zh-TW"/>
        </w:rPr>
        <w:t>阅读比较：儿童故事与儿童小说的异同。</w:t>
      </w:r>
    </w:p>
    <w:p w:rsidR="009E0B83" w:rsidRDefault="00B44AFD">
      <w:pPr>
        <w:pStyle w:val="A6"/>
        <w:spacing w:line="360" w:lineRule="auto"/>
        <w:ind w:left="780"/>
        <w:rPr>
          <w:rFonts w:ascii="??" w:eastAsia="??" w:hAnsi="??" w:cs="??" w:hint="default"/>
          <w:sz w:val="24"/>
          <w:szCs w:val="24"/>
        </w:rPr>
      </w:pPr>
      <w:r>
        <w:rPr>
          <w:rFonts w:ascii="宋体" w:eastAsia="宋体" w:hAnsi="宋体" w:cs="宋体"/>
          <w:sz w:val="24"/>
          <w:szCs w:val="24"/>
          <w:lang w:val="zh-TW" w:eastAsia="zh-TW"/>
        </w:rPr>
        <w:t>材料：将《走在路上》等两篇儿童小说改写成</w:t>
      </w:r>
      <w:r>
        <w:rPr>
          <w:rFonts w:ascii="??" w:eastAsia="??" w:hAnsi="??" w:cs="??"/>
          <w:sz w:val="24"/>
          <w:szCs w:val="24"/>
        </w:rPr>
        <w:t>500</w:t>
      </w:r>
      <w:r>
        <w:rPr>
          <w:rFonts w:ascii="宋体" w:eastAsia="宋体" w:hAnsi="宋体" w:cs="宋体"/>
          <w:sz w:val="24"/>
          <w:szCs w:val="24"/>
          <w:lang w:val="zh-TW" w:eastAsia="zh-TW"/>
        </w:rPr>
        <w:t>字的儿童故事。</w:t>
      </w:r>
    </w:p>
    <w:p w:rsidR="009E0B83" w:rsidRDefault="00B44AFD" w:rsidP="00B44AFD">
      <w:pPr>
        <w:pStyle w:val="A6"/>
        <w:numPr>
          <w:ilvl w:val="0"/>
          <w:numId w:val="23"/>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、通过阅读、分析，体会儿童小说鉴赏的基本方法。</w:t>
      </w:r>
    </w:p>
    <w:p w:rsidR="009E0B83" w:rsidRDefault="00B44AFD">
      <w:pPr>
        <w:pStyle w:val="A6"/>
        <w:spacing w:line="360" w:lineRule="auto"/>
        <w:ind w:left="42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、掌握儿童小说阅读指导的策略。</w:t>
      </w:r>
    </w:p>
    <w:p w:rsidR="009E0B83" w:rsidRDefault="00B44AFD" w:rsidP="00B44AFD">
      <w:pPr>
        <w:pStyle w:val="A6"/>
        <w:numPr>
          <w:ilvl w:val="0"/>
          <w:numId w:val="24"/>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rsidP="00B44AFD">
      <w:pPr>
        <w:pStyle w:val="A6"/>
        <w:numPr>
          <w:ilvl w:val="0"/>
          <w:numId w:val="25"/>
        </w:numPr>
        <w:tabs>
          <w:tab w:val="num" w:pos="756"/>
          <w:tab w:val="left" w:pos="795"/>
          <w:tab w:val="left" w:pos="840"/>
        </w:tabs>
        <w:spacing w:line="360" w:lineRule="auto"/>
        <w:ind w:left="756" w:hanging="276"/>
        <w:rPr>
          <w:rFonts w:ascii="Times Roman" w:eastAsia="Times Roman" w:hAnsi="Times Roman" w:cs="Times Roman" w:hint="default"/>
          <w:sz w:val="24"/>
          <w:szCs w:val="24"/>
        </w:rPr>
      </w:pPr>
      <w:r>
        <w:rPr>
          <w:rFonts w:ascii="宋体" w:eastAsia="宋体" w:hAnsi="宋体" w:cs="宋体"/>
          <w:sz w:val="24"/>
          <w:szCs w:val="24"/>
          <w:lang w:eastAsia="zh-TW"/>
        </w:rPr>
        <w:t>课外阅读</w:t>
      </w:r>
      <w:r>
        <w:rPr>
          <w:rFonts w:ascii="??" w:eastAsia="??" w:hAnsi="??" w:cs="??"/>
          <w:sz w:val="24"/>
          <w:szCs w:val="24"/>
        </w:rPr>
        <w:t>10</w:t>
      </w:r>
      <w:r>
        <w:rPr>
          <w:rFonts w:ascii="宋体" w:eastAsia="宋体" w:hAnsi="宋体" w:cs="宋体"/>
          <w:sz w:val="24"/>
          <w:szCs w:val="24"/>
          <w:lang w:eastAsia="zh-TW"/>
        </w:rPr>
        <w:t>篇儿童小说。</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 xml:space="preserve"> 2</w:t>
      </w:r>
      <w:r>
        <w:rPr>
          <w:rFonts w:ascii="宋体" w:eastAsia="宋体" w:hAnsi="宋体" w:cs="宋体"/>
          <w:sz w:val="24"/>
          <w:szCs w:val="24"/>
          <w:lang w:val="zh-TW" w:eastAsia="zh-TW"/>
        </w:rPr>
        <w:t>、试创作一篇（首）儿童文学作品，题材、内容不限。</w:t>
      </w:r>
    </w:p>
    <w:p w:rsidR="009E0B83" w:rsidRDefault="009E0B83">
      <w:pPr>
        <w:pStyle w:val="A6"/>
        <w:spacing w:line="360" w:lineRule="auto"/>
        <w:ind w:firstLine="361"/>
        <w:rPr>
          <w:rFonts w:ascii="??" w:eastAsia="??" w:hAnsi="??" w:cs="??" w:hint="default"/>
          <w:sz w:val="24"/>
          <w:szCs w:val="24"/>
        </w:rPr>
      </w:pPr>
    </w:p>
    <w:p w:rsidR="009E0B83" w:rsidRDefault="00B44AFD">
      <w:pPr>
        <w:pStyle w:val="A6"/>
        <w:spacing w:line="360" w:lineRule="auto"/>
        <w:ind w:firstLine="361"/>
        <w:rPr>
          <w:rFonts w:ascii="??" w:eastAsia="??" w:hAnsi="??" w:cs="??" w:hint="default"/>
          <w:b/>
          <w:bCs/>
          <w:sz w:val="24"/>
          <w:szCs w:val="24"/>
        </w:rPr>
      </w:pPr>
      <w:r>
        <w:rPr>
          <w:rFonts w:ascii="??" w:eastAsia="??" w:hAnsi="??" w:cs="??"/>
          <w:sz w:val="24"/>
          <w:szCs w:val="24"/>
        </w:rPr>
        <w:t xml:space="preserve"> </w:t>
      </w:r>
      <w:r>
        <w:rPr>
          <w:rFonts w:ascii="宋体" w:eastAsia="宋体" w:hAnsi="宋体" w:cs="宋体"/>
          <w:b/>
          <w:bCs/>
          <w:sz w:val="24"/>
          <w:szCs w:val="24"/>
          <w:lang w:val="zh-TW" w:eastAsia="zh-TW"/>
        </w:rPr>
        <w:t>第九周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寓言作品的选读</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26"/>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、阅读、赏析</w:t>
      </w:r>
      <w:r>
        <w:rPr>
          <w:rFonts w:ascii="??" w:eastAsia="??" w:hAnsi="??" w:cs="??"/>
          <w:sz w:val="24"/>
          <w:szCs w:val="24"/>
        </w:rPr>
        <w:t>8</w:t>
      </w:r>
      <w:r>
        <w:rPr>
          <w:rFonts w:ascii="宋体" w:eastAsia="宋体" w:hAnsi="宋体" w:cs="宋体"/>
          <w:sz w:val="24"/>
          <w:szCs w:val="24"/>
          <w:lang w:val="zh-TW" w:eastAsia="zh-TW"/>
        </w:rPr>
        <w:t>篇不同题材、风格的寓言作品；</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材料：《农夫与蛇》《三只小羊》等寓言。</w:t>
      </w:r>
      <w:r>
        <w:rPr>
          <w:rFonts w:ascii="宋体" w:eastAsia="宋体" w:hAnsi="宋体" w:cs="宋体"/>
          <w:lang w:val="zh-TW" w:eastAsia="zh-TW"/>
        </w:rPr>
        <w:t>（内容略）</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lastRenderedPageBreak/>
        <w:t>2</w:t>
      </w:r>
      <w:r>
        <w:rPr>
          <w:rFonts w:ascii="宋体" w:eastAsia="宋体" w:hAnsi="宋体" w:cs="宋体"/>
          <w:sz w:val="24"/>
          <w:szCs w:val="24"/>
          <w:lang w:val="zh-TW" w:eastAsia="zh-TW"/>
        </w:rPr>
        <w:t>、寓言阅读、鉴赏的方法。</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、寓言故事与童话故事文体特征比较。</w:t>
      </w:r>
    </w:p>
    <w:p w:rsidR="009E0B83" w:rsidRDefault="00B44AFD" w:rsidP="00B44AFD">
      <w:pPr>
        <w:pStyle w:val="A6"/>
        <w:numPr>
          <w:ilvl w:val="0"/>
          <w:numId w:val="27"/>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rsidP="00B44AFD">
      <w:pPr>
        <w:pStyle w:val="A6"/>
        <w:numPr>
          <w:ilvl w:val="0"/>
          <w:numId w:val="28"/>
        </w:numPr>
        <w:tabs>
          <w:tab w:val="num" w:pos="696"/>
          <w:tab w:val="left" w:pos="735"/>
          <w:tab w:val="left" w:pos="780"/>
        </w:tabs>
        <w:spacing w:line="360" w:lineRule="auto"/>
        <w:ind w:left="696" w:hanging="276"/>
        <w:rPr>
          <w:rFonts w:ascii="Times Roman" w:eastAsia="Times Roman" w:hAnsi="Times Roman" w:cs="Times Roman" w:hint="default"/>
          <w:sz w:val="24"/>
          <w:szCs w:val="24"/>
        </w:rPr>
      </w:pPr>
      <w:r>
        <w:rPr>
          <w:rFonts w:ascii="宋体" w:eastAsia="宋体" w:hAnsi="宋体" w:cs="宋体"/>
          <w:sz w:val="24"/>
          <w:szCs w:val="24"/>
          <w:lang w:eastAsia="zh-TW"/>
        </w:rPr>
        <w:t>掌握克雷洛夫寓言和伊索寓言的经典篇目。</w:t>
      </w:r>
    </w:p>
    <w:p w:rsidR="009E0B83" w:rsidRDefault="00B44AFD" w:rsidP="00B44AFD">
      <w:pPr>
        <w:pStyle w:val="A6"/>
        <w:numPr>
          <w:ilvl w:val="0"/>
          <w:numId w:val="28"/>
        </w:numPr>
        <w:tabs>
          <w:tab w:val="num" w:pos="696"/>
          <w:tab w:val="left" w:pos="735"/>
          <w:tab w:val="left" w:pos="780"/>
        </w:tabs>
        <w:spacing w:line="360" w:lineRule="auto"/>
        <w:ind w:left="696" w:hanging="276"/>
        <w:rPr>
          <w:rFonts w:ascii="Times Roman" w:eastAsia="Times Roman" w:hAnsi="Times Roman" w:cs="Times Roman" w:hint="default"/>
          <w:sz w:val="24"/>
          <w:szCs w:val="24"/>
        </w:rPr>
      </w:pPr>
      <w:r>
        <w:rPr>
          <w:rFonts w:ascii="宋体" w:eastAsia="宋体" w:hAnsi="宋体" w:cs="宋体"/>
          <w:sz w:val="24"/>
          <w:szCs w:val="24"/>
          <w:lang w:eastAsia="zh-TW"/>
        </w:rPr>
        <w:t>寓言阅读指导的策略。</w:t>
      </w:r>
    </w:p>
    <w:p w:rsidR="009E0B83" w:rsidRDefault="00B44AFD" w:rsidP="00B44AFD">
      <w:pPr>
        <w:pStyle w:val="A6"/>
        <w:numPr>
          <w:ilvl w:val="0"/>
          <w:numId w:val="29"/>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课外阅读</w:t>
      </w:r>
      <w:r>
        <w:rPr>
          <w:rFonts w:ascii="??" w:eastAsia="??" w:hAnsi="??" w:cs="??"/>
          <w:sz w:val="24"/>
          <w:szCs w:val="24"/>
        </w:rPr>
        <w:t>6</w:t>
      </w:r>
      <w:r>
        <w:rPr>
          <w:rFonts w:ascii="宋体" w:eastAsia="宋体" w:hAnsi="宋体" w:cs="宋体"/>
          <w:sz w:val="24"/>
          <w:szCs w:val="24"/>
          <w:lang w:val="zh-TW" w:eastAsia="zh-TW"/>
        </w:rPr>
        <w:t>篇不同类型的寓言，并对其中一篇写出</w:t>
      </w:r>
      <w:r>
        <w:rPr>
          <w:rFonts w:ascii="??" w:eastAsia="??" w:hAnsi="??" w:cs="??"/>
          <w:sz w:val="24"/>
          <w:szCs w:val="24"/>
        </w:rPr>
        <w:t>500</w:t>
      </w:r>
      <w:r>
        <w:rPr>
          <w:rFonts w:ascii="宋体" w:eastAsia="宋体" w:hAnsi="宋体" w:cs="宋体"/>
          <w:sz w:val="24"/>
          <w:szCs w:val="24"/>
          <w:lang w:val="zh-TW" w:eastAsia="zh-TW"/>
        </w:rPr>
        <w:t>字阅读报告。</w:t>
      </w:r>
    </w:p>
    <w:p w:rsidR="009E0B83" w:rsidRDefault="009E0B83">
      <w:pPr>
        <w:pStyle w:val="A6"/>
        <w:spacing w:line="360" w:lineRule="auto"/>
        <w:ind w:firstLine="361"/>
        <w:rPr>
          <w:rFonts w:ascii="??" w:eastAsia="??" w:hAnsi="??" w:cs="??" w:hint="default"/>
          <w:sz w:val="24"/>
          <w:szCs w:val="24"/>
        </w:rPr>
      </w:pPr>
    </w:p>
    <w:p w:rsidR="009E0B83" w:rsidRDefault="00B44AFD">
      <w:pPr>
        <w:pStyle w:val="A6"/>
        <w:spacing w:line="360" w:lineRule="auto"/>
        <w:ind w:firstLine="361"/>
        <w:rPr>
          <w:rFonts w:ascii="??" w:eastAsia="??" w:hAnsi="??" w:cs="??" w:hint="default"/>
          <w:b/>
          <w:bCs/>
          <w:sz w:val="24"/>
          <w:szCs w:val="24"/>
        </w:rPr>
      </w:pPr>
      <w:r>
        <w:rPr>
          <w:rFonts w:ascii="??" w:eastAsia="??" w:hAnsi="??" w:cs="??"/>
          <w:sz w:val="24"/>
          <w:szCs w:val="24"/>
        </w:rPr>
        <w:t xml:space="preserve">  </w:t>
      </w:r>
      <w:r>
        <w:rPr>
          <w:rFonts w:ascii="宋体" w:eastAsia="宋体" w:hAnsi="宋体" w:cs="宋体"/>
          <w:b/>
          <w:bCs/>
          <w:sz w:val="24"/>
          <w:szCs w:val="24"/>
          <w:lang w:val="zh-TW" w:eastAsia="zh-TW"/>
        </w:rPr>
        <w:t>第十周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儿童散文作品选读</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30"/>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、阅读、赏析</w:t>
      </w:r>
      <w:r>
        <w:rPr>
          <w:rFonts w:ascii="??" w:eastAsia="??" w:hAnsi="??" w:cs="??"/>
          <w:sz w:val="24"/>
          <w:szCs w:val="24"/>
        </w:rPr>
        <w:t>4</w:t>
      </w:r>
      <w:r>
        <w:rPr>
          <w:rFonts w:ascii="宋体" w:eastAsia="宋体" w:hAnsi="宋体" w:cs="宋体"/>
          <w:sz w:val="24"/>
          <w:szCs w:val="24"/>
          <w:lang w:val="zh-TW" w:eastAsia="zh-TW"/>
        </w:rPr>
        <w:t>篇不同题材、风格的儿童散文；</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材料：《我家养鸡》《童年时代的伙伴》等儿童散文。</w:t>
      </w:r>
      <w:r>
        <w:rPr>
          <w:rFonts w:ascii="宋体" w:eastAsia="宋体" w:hAnsi="宋体" w:cs="宋体"/>
          <w:lang w:val="zh-TW" w:eastAsia="zh-TW"/>
        </w:rPr>
        <w:t>（内容略）</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、儿童散文的题材、内容、写作技巧。</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、儿童散文鉴赏和阅读指导的方法</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4</w:t>
      </w:r>
      <w:r>
        <w:rPr>
          <w:rFonts w:ascii="宋体" w:eastAsia="宋体" w:hAnsi="宋体" w:cs="宋体"/>
          <w:sz w:val="24"/>
          <w:szCs w:val="24"/>
          <w:lang w:val="zh-TW" w:eastAsia="zh-TW"/>
        </w:rPr>
        <w:t>、儿童散文的叙事与儿童小说叙事的区别。</w:t>
      </w:r>
    </w:p>
    <w:p w:rsidR="009E0B83" w:rsidRDefault="00B44AFD" w:rsidP="00B44AFD">
      <w:pPr>
        <w:pStyle w:val="A6"/>
        <w:numPr>
          <w:ilvl w:val="0"/>
          <w:numId w:val="31"/>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掌握儿童散文的特点。</w:t>
      </w:r>
    </w:p>
    <w:p w:rsidR="009E0B83" w:rsidRDefault="00B44AFD" w:rsidP="00B44AFD">
      <w:pPr>
        <w:pStyle w:val="A6"/>
        <w:numPr>
          <w:ilvl w:val="0"/>
          <w:numId w:val="32"/>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课外阅读</w:t>
      </w:r>
      <w:r>
        <w:rPr>
          <w:rFonts w:ascii="??" w:eastAsia="??" w:hAnsi="??" w:cs="??"/>
          <w:sz w:val="24"/>
          <w:szCs w:val="24"/>
        </w:rPr>
        <w:t>10</w:t>
      </w:r>
      <w:r>
        <w:rPr>
          <w:rFonts w:ascii="宋体" w:eastAsia="宋体" w:hAnsi="宋体" w:cs="宋体"/>
          <w:sz w:val="24"/>
          <w:szCs w:val="24"/>
          <w:lang w:val="zh-TW" w:eastAsia="zh-TW"/>
        </w:rPr>
        <w:t>篇儿童散文。</w:t>
      </w:r>
    </w:p>
    <w:p w:rsidR="009E0B83" w:rsidRDefault="009E0B83">
      <w:pPr>
        <w:pStyle w:val="A6"/>
        <w:spacing w:line="360" w:lineRule="auto"/>
        <w:ind w:firstLine="361"/>
        <w:rPr>
          <w:rFonts w:ascii="??" w:eastAsia="??" w:hAnsi="??" w:cs="??" w:hint="default"/>
          <w:sz w:val="24"/>
          <w:szCs w:val="24"/>
        </w:rPr>
      </w:pPr>
    </w:p>
    <w:p w:rsidR="009E0B83" w:rsidRDefault="00B44AFD">
      <w:pPr>
        <w:pStyle w:val="A6"/>
        <w:spacing w:line="360" w:lineRule="auto"/>
        <w:ind w:firstLine="361"/>
        <w:rPr>
          <w:rFonts w:ascii="??" w:eastAsia="??" w:hAnsi="??" w:cs="??" w:hint="default"/>
          <w:b/>
          <w:bCs/>
          <w:sz w:val="24"/>
          <w:szCs w:val="24"/>
        </w:rPr>
      </w:pPr>
      <w:r>
        <w:rPr>
          <w:rFonts w:ascii="??" w:eastAsia="??" w:hAnsi="??" w:cs="??"/>
          <w:sz w:val="24"/>
          <w:szCs w:val="24"/>
        </w:rPr>
        <w:t xml:space="preserve"> </w:t>
      </w:r>
      <w:r>
        <w:rPr>
          <w:rFonts w:ascii="宋体" w:eastAsia="宋体" w:hAnsi="宋体" w:cs="宋体"/>
          <w:b/>
          <w:bCs/>
          <w:sz w:val="24"/>
          <w:szCs w:val="24"/>
          <w:lang w:val="zh-TW" w:eastAsia="zh-TW"/>
        </w:rPr>
        <w:t>第十一周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《贝洛童话》选读</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33"/>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、阅读、赏析</w:t>
      </w:r>
      <w:r>
        <w:rPr>
          <w:rFonts w:ascii="??" w:eastAsia="??" w:hAnsi="??" w:cs="??"/>
          <w:sz w:val="24"/>
          <w:szCs w:val="24"/>
        </w:rPr>
        <w:t>7</w:t>
      </w:r>
      <w:r>
        <w:rPr>
          <w:rFonts w:ascii="宋体" w:eastAsia="宋体" w:hAnsi="宋体" w:cs="宋体"/>
          <w:sz w:val="24"/>
          <w:szCs w:val="24"/>
          <w:lang w:val="zh-TW" w:eastAsia="zh-TW"/>
        </w:rPr>
        <w:t>篇不同题材、风格的《贝洛童话》；</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材料：《蓝胡子》《穿靴子的猫》等贝洛童话作品。</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、贝洛童话的缘起和内容特点。</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、贝洛童话文本讨论：《穿靴子的猫》《灰姑娘》。</w:t>
      </w:r>
    </w:p>
    <w:p w:rsidR="009E0B83" w:rsidRDefault="00B44AFD" w:rsidP="00B44AFD">
      <w:pPr>
        <w:pStyle w:val="A6"/>
        <w:numPr>
          <w:ilvl w:val="0"/>
          <w:numId w:val="34"/>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firstLine="360"/>
        <w:rPr>
          <w:rFonts w:ascii="??" w:eastAsia="??" w:hAnsi="??" w:cs="??" w:hint="default"/>
          <w:sz w:val="24"/>
          <w:szCs w:val="24"/>
        </w:rPr>
      </w:pPr>
      <w:r>
        <w:rPr>
          <w:rFonts w:ascii="宋体" w:eastAsia="宋体" w:hAnsi="宋体" w:cs="宋体"/>
          <w:sz w:val="24"/>
          <w:szCs w:val="24"/>
          <w:lang w:val="zh-TW" w:eastAsia="zh-TW"/>
        </w:rPr>
        <w:t>掌握《贝洛童话》的题材、内容和艺术风格。</w:t>
      </w:r>
    </w:p>
    <w:p w:rsidR="009E0B83" w:rsidRDefault="00B44AFD" w:rsidP="00B44AFD">
      <w:pPr>
        <w:pStyle w:val="A6"/>
        <w:numPr>
          <w:ilvl w:val="0"/>
          <w:numId w:val="35"/>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课外阅读比较《贝洛童话》与《格林童话》。</w:t>
      </w:r>
    </w:p>
    <w:p w:rsidR="009E0B83" w:rsidRDefault="00B44AFD">
      <w:pPr>
        <w:pStyle w:val="A6"/>
        <w:spacing w:line="360" w:lineRule="auto"/>
        <w:ind w:firstLine="361"/>
        <w:rPr>
          <w:rFonts w:ascii="??" w:eastAsia="??" w:hAnsi="??" w:cs="??" w:hint="default"/>
          <w:sz w:val="24"/>
          <w:szCs w:val="24"/>
        </w:rPr>
      </w:pPr>
      <w:r>
        <w:rPr>
          <w:rFonts w:ascii="??" w:eastAsia="??" w:hAnsi="??" w:cs="??"/>
          <w:sz w:val="24"/>
          <w:szCs w:val="24"/>
        </w:rPr>
        <w:lastRenderedPageBreak/>
        <w:t xml:space="preserve"> </w:t>
      </w:r>
    </w:p>
    <w:p w:rsidR="009E0B83" w:rsidRDefault="00B44AFD">
      <w:pPr>
        <w:pStyle w:val="A6"/>
        <w:spacing w:line="360" w:lineRule="auto"/>
        <w:ind w:firstLine="361"/>
        <w:rPr>
          <w:rFonts w:ascii="??" w:eastAsia="??" w:hAnsi="??" w:cs="??" w:hint="default"/>
          <w:b/>
          <w:bCs/>
          <w:sz w:val="24"/>
          <w:szCs w:val="24"/>
        </w:rPr>
      </w:pPr>
      <w:r>
        <w:rPr>
          <w:rFonts w:ascii="宋体" w:eastAsia="宋体" w:hAnsi="宋体" w:cs="宋体"/>
          <w:b/>
          <w:bCs/>
          <w:sz w:val="24"/>
          <w:szCs w:val="24"/>
          <w:lang w:val="zh-TW" w:eastAsia="zh-TW"/>
        </w:rPr>
        <w:t>第十二周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《格林童话》选读</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36"/>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、阅读、赏析</w:t>
      </w:r>
      <w:r>
        <w:rPr>
          <w:rFonts w:ascii="??" w:eastAsia="??" w:hAnsi="??" w:cs="??"/>
          <w:sz w:val="24"/>
          <w:szCs w:val="24"/>
        </w:rPr>
        <w:t>4</w:t>
      </w:r>
      <w:r>
        <w:rPr>
          <w:rFonts w:ascii="宋体" w:eastAsia="宋体" w:hAnsi="宋体" w:cs="宋体"/>
          <w:sz w:val="24"/>
          <w:szCs w:val="24"/>
          <w:lang w:val="zh-TW" w:eastAsia="zh-TW"/>
        </w:rPr>
        <w:t>篇不同题材、风格的《格林童话》；</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材料：《猫和老鼠》《睡美人》《布莱梅城的音乐家》等格林童话作品。</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、《贝洛童话》和《格林童话》的区别。</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、《格林童话》文本解读与阅读指导的几个环节。</w:t>
      </w:r>
    </w:p>
    <w:p w:rsidR="009E0B83" w:rsidRDefault="00B44AFD">
      <w:pPr>
        <w:pStyle w:val="A6"/>
        <w:spacing w:line="360" w:lineRule="auto"/>
        <w:ind w:firstLine="360"/>
        <w:rPr>
          <w:rFonts w:ascii="宋体" w:eastAsia="宋体" w:hAnsi="宋体" w:cs="宋体" w:hint="default"/>
          <w:sz w:val="24"/>
          <w:szCs w:val="24"/>
          <w:lang w:val="zh-TW" w:eastAsia="zh-TW"/>
        </w:rPr>
      </w:pPr>
      <w:r>
        <w:rPr>
          <w:rFonts w:ascii="??" w:eastAsia="??" w:hAnsi="??" w:cs="??"/>
          <w:sz w:val="24"/>
          <w:szCs w:val="24"/>
        </w:rPr>
        <w:t>4</w:t>
      </w:r>
      <w:r>
        <w:rPr>
          <w:rFonts w:ascii="宋体" w:eastAsia="宋体" w:hAnsi="宋体" w:cs="宋体"/>
          <w:sz w:val="24"/>
          <w:szCs w:val="24"/>
          <w:lang w:val="zh-TW" w:eastAsia="zh-TW"/>
        </w:rPr>
        <w:t>、由《格林童话》看民间童话的艺术特点。</w:t>
      </w:r>
    </w:p>
    <w:p w:rsidR="009E0B83" w:rsidRDefault="00B44AFD">
      <w:pPr>
        <w:pStyle w:val="A6"/>
        <w:spacing w:line="360" w:lineRule="auto"/>
        <w:ind w:firstLine="360"/>
        <w:rPr>
          <w:rFonts w:ascii="??" w:eastAsia="??" w:hAnsi="??" w:cs="??" w:hint="default"/>
          <w:sz w:val="24"/>
          <w:szCs w:val="24"/>
        </w:rPr>
      </w:pPr>
      <w:r>
        <w:rPr>
          <w:rFonts w:ascii="宋体" w:eastAsia="宋体" w:hAnsi="宋体" w:cs="宋体"/>
          <w:sz w:val="24"/>
          <w:szCs w:val="24"/>
          <w:lang w:val="zh-TW" w:eastAsia="zh-TW"/>
        </w:rPr>
        <w:t>5、《格林童话》对世界童话发展的贡献。</w:t>
      </w:r>
    </w:p>
    <w:p w:rsidR="009E0B83" w:rsidRDefault="00B44AFD" w:rsidP="00B44AFD">
      <w:pPr>
        <w:pStyle w:val="A6"/>
        <w:numPr>
          <w:ilvl w:val="0"/>
          <w:numId w:val="37"/>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掌握指导小学生阅读民间童话的方法与策略。</w:t>
      </w:r>
    </w:p>
    <w:p w:rsidR="009E0B83" w:rsidRDefault="00B44AFD" w:rsidP="00B44AFD">
      <w:pPr>
        <w:pStyle w:val="A6"/>
        <w:numPr>
          <w:ilvl w:val="0"/>
          <w:numId w:val="38"/>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课外阅读</w:t>
      </w:r>
      <w:r>
        <w:rPr>
          <w:rFonts w:ascii="??" w:eastAsia="??" w:hAnsi="??" w:cs="??"/>
          <w:sz w:val="24"/>
          <w:szCs w:val="24"/>
        </w:rPr>
        <w:t>10</w:t>
      </w:r>
      <w:r>
        <w:rPr>
          <w:rFonts w:ascii="宋体" w:eastAsia="宋体" w:hAnsi="宋体" w:cs="宋体"/>
          <w:sz w:val="24"/>
          <w:szCs w:val="24"/>
          <w:lang w:val="zh-TW" w:eastAsia="zh-TW"/>
        </w:rPr>
        <w:t>篇《格林童话》，并对其中一篇写出</w:t>
      </w:r>
      <w:r>
        <w:rPr>
          <w:rFonts w:ascii="??" w:eastAsia="??" w:hAnsi="??" w:cs="??"/>
          <w:sz w:val="24"/>
          <w:szCs w:val="24"/>
        </w:rPr>
        <w:t>1000</w:t>
      </w:r>
      <w:r>
        <w:rPr>
          <w:rFonts w:ascii="宋体" w:eastAsia="宋体" w:hAnsi="宋体" w:cs="宋体"/>
          <w:sz w:val="24"/>
          <w:szCs w:val="24"/>
          <w:lang w:val="zh-TW" w:eastAsia="zh-TW"/>
        </w:rPr>
        <w:t>字阅读分析。</w:t>
      </w:r>
    </w:p>
    <w:p w:rsidR="009E0B83" w:rsidRDefault="009E0B83">
      <w:pPr>
        <w:pStyle w:val="A6"/>
        <w:spacing w:line="360" w:lineRule="auto"/>
        <w:ind w:firstLine="361"/>
        <w:rPr>
          <w:rFonts w:ascii="??" w:eastAsia="??" w:hAnsi="??" w:cs="??" w:hint="default"/>
          <w:sz w:val="24"/>
          <w:szCs w:val="24"/>
        </w:rPr>
      </w:pPr>
    </w:p>
    <w:p w:rsidR="009E0B83" w:rsidRDefault="00B44AFD">
      <w:pPr>
        <w:pStyle w:val="A6"/>
        <w:spacing w:line="360" w:lineRule="auto"/>
        <w:ind w:firstLine="361"/>
        <w:rPr>
          <w:rFonts w:ascii="??" w:eastAsia="??" w:hAnsi="??" w:cs="??" w:hint="default"/>
          <w:b/>
          <w:bCs/>
          <w:sz w:val="24"/>
          <w:szCs w:val="24"/>
        </w:rPr>
      </w:pPr>
      <w:r>
        <w:rPr>
          <w:rFonts w:ascii="宋体" w:eastAsia="宋体" w:hAnsi="宋体" w:cs="宋体"/>
          <w:b/>
          <w:bCs/>
          <w:sz w:val="24"/>
          <w:szCs w:val="24"/>
          <w:lang w:val="zh-TW" w:eastAsia="zh-TW"/>
        </w:rPr>
        <w:t>第十三</w:t>
      </w:r>
      <w:r>
        <w:rPr>
          <w:rFonts w:ascii="??" w:eastAsia="??" w:hAnsi="??" w:cs="??"/>
          <w:b/>
          <w:bCs/>
          <w:sz w:val="24"/>
          <w:szCs w:val="24"/>
          <w:lang w:val="zh-TW" w:eastAsia="zh-TW"/>
        </w:rPr>
        <w:t xml:space="preserve">  </w:t>
      </w:r>
      <w:r>
        <w:rPr>
          <w:rFonts w:ascii="宋体" w:eastAsia="宋体" w:hAnsi="宋体" w:cs="宋体"/>
          <w:b/>
          <w:bCs/>
          <w:sz w:val="24"/>
          <w:szCs w:val="24"/>
          <w:lang w:val="zh-TW" w:eastAsia="zh-TW"/>
        </w:rPr>
        <w:t>《安徒生童话》选读（</w:t>
      </w:r>
      <w:r>
        <w:rPr>
          <w:rFonts w:ascii="??" w:eastAsia="??" w:hAnsi="??" w:cs="??"/>
          <w:b/>
          <w:bCs/>
          <w:sz w:val="24"/>
          <w:szCs w:val="24"/>
          <w:lang w:val="zh-TW" w:eastAsia="zh-TW"/>
        </w:rPr>
        <w:t>1</w:t>
      </w:r>
      <w:r>
        <w:rPr>
          <w:rFonts w:ascii="宋体" w:eastAsia="宋体" w:hAnsi="宋体" w:cs="宋体"/>
          <w:b/>
          <w:bCs/>
          <w:sz w:val="24"/>
          <w:szCs w:val="24"/>
          <w:lang w:val="zh-TW" w:eastAsia="zh-TW"/>
        </w:rPr>
        <w:t>）</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39"/>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、课堂阅读2篇安徒生童话作品；</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材料：《野天鹅》或《笨蛋汉斯》《拇指姑娘》（</w:t>
      </w:r>
      <w:r>
        <w:rPr>
          <w:rFonts w:ascii="??" w:eastAsia="??" w:hAnsi="??" w:cs="??"/>
          <w:sz w:val="24"/>
          <w:szCs w:val="24"/>
        </w:rPr>
        <w:t>DVD</w:t>
      </w:r>
      <w:r>
        <w:rPr>
          <w:rFonts w:ascii="宋体" w:eastAsia="宋体" w:hAnsi="宋体" w:cs="宋体"/>
          <w:sz w:val="24"/>
          <w:szCs w:val="24"/>
          <w:lang w:val="zh-TW" w:eastAsia="zh-TW"/>
        </w:rPr>
        <w:t>）。</w:t>
      </w:r>
      <w:r>
        <w:rPr>
          <w:rFonts w:ascii="宋体" w:eastAsia="宋体" w:hAnsi="宋体" w:cs="宋体"/>
          <w:lang w:val="zh-TW" w:eastAsia="zh-TW"/>
        </w:rPr>
        <w:t>（内容略）</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、了解安徒生生平及童话创作。</w:t>
      </w:r>
    </w:p>
    <w:p w:rsidR="009E0B83" w:rsidRDefault="00B44AFD">
      <w:pPr>
        <w:pStyle w:val="A6"/>
        <w:spacing w:line="360" w:lineRule="auto"/>
        <w:ind w:firstLine="360"/>
        <w:rPr>
          <w:rFonts w:ascii="宋体" w:eastAsia="宋体" w:hAnsi="宋体" w:cs="宋体" w:hint="default"/>
          <w:sz w:val="24"/>
          <w:szCs w:val="24"/>
          <w:lang w:val="zh-TW" w:eastAsia="zh-TW"/>
        </w:rPr>
      </w:pPr>
      <w:r>
        <w:rPr>
          <w:rFonts w:ascii="??" w:eastAsia="??" w:hAnsi="??" w:cs="??"/>
          <w:sz w:val="24"/>
          <w:szCs w:val="24"/>
        </w:rPr>
        <w:t>3</w:t>
      </w:r>
      <w:r>
        <w:rPr>
          <w:rFonts w:ascii="宋体" w:eastAsia="宋体" w:hAnsi="宋体" w:cs="宋体"/>
          <w:sz w:val="24"/>
          <w:szCs w:val="24"/>
          <w:lang w:val="zh-TW" w:eastAsia="zh-TW"/>
        </w:rPr>
        <w:t>、归纳安徒生童话中的“民间故事”与《格林童话》的异同。</w:t>
      </w:r>
    </w:p>
    <w:p w:rsidR="009E0B83" w:rsidRDefault="00B44AFD">
      <w:pPr>
        <w:pStyle w:val="A6"/>
        <w:spacing w:line="360" w:lineRule="auto"/>
        <w:ind w:firstLine="360"/>
        <w:rPr>
          <w:rFonts w:ascii="??" w:eastAsia="??" w:hAnsi="??" w:cs="??" w:hint="default"/>
          <w:sz w:val="24"/>
          <w:szCs w:val="24"/>
        </w:rPr>
      </w:pPr>
      <w:r>
        <w:rPr>
          <w:rFonts w:ascii="宋体" w:eastAsia="宋体" w:hAnsi="宋体" w:cs="宋体"/>
          <w:sz w:val="24"/>
          <w:szCs w:val="24"/>
          <w:lang w:val="zh-TW" w:eastAsia="zh-TW"/>
        </w:rPr>
        <w:t>4、文本解读：《笨蛋汉斯》与《拇指姑娘》</w:t>
      </w:r>
    </w:p>
    <w:p w:rsidR="009E0B83" w:rsidRDefault="00B44AFD" w:rsidP="00B44AFD">
      <w:pPr>
        <w:pStyle w:val="A6"/>
        <w:numPr>
          <w:ilvl w:val="0"/>
          <w:numId w:val="40"/>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了解安徒生的“童话人生”，把握童话创作与童年经历间的内在联系。</w:t>
      </w:r>
    </w:p>
    <w:p w:rsidR="009E0B83" w:rsidRDefault="00B44AFD" w:rsidP="00B44AFD">
      <w:pPr>
        <w:pStyle w:val="A6"/>
        <w:numPr>
          <w:ilvl w:val="0"/>
          <w:numId w:val="41"/>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课外阅读</w:t>
      </w:r>
      <w:r>
        <w:rPr>
          <w:rFonts w:ascii="??" w:eastAsia="??" w:hAnsi="??" w:cs="??"/>
          <w:sz w:val="24"/>
          <w:szCs w:val="24"/>
        </w:rPr>
        <w:t>10</w:t>
      </w:r>
      <w:r>
        <w:rPr>
          <w:rFonts w:ascii="宋体" w:eastAsia="宋体" w:hAnsi="宋体" w:cs="宋体"/>
          <w:sz w:val="24"/>
          <w:szCs w:val="24"/>
          <w:lang w:val="zh-TW" w:eastAsia="zh-TW"/>
        </w:rPr>
        <w:t>篇安徒生童话，进一步了解安徒生童话艺术特色。</w:t>
      </w:r>
    </w:p>
    <w:p w:rsidR="009E0B83" w:rsidRDefault="009E0B83">
      <w:pPr>
        <w:pStyle w:val="A6"/>
        <w:spacing w:line="360" w:lineRule="auto"/>
        <w:ind w:firstLine="361"/>
        <w:rPr>
          <w:rFonts w:ascii="??" w:eastAsia="??" w:hAnsi="??" w:cs="??" w:hint="default"/>
          <w:sz w:val="24"/>
          <w:szCs w:val="24"/>
        </w:rPr>
      </w:pPr>
    </w:p>
    <w:p w:rsidR="009E0B83" w:rsidRDefault="00B44AFD">
      <w:pPr>
        <w:pStyle w:val="A6"/>
        <w:spacing w:line="360" w:lineRule="auto"/>
        <w:ind w:firstLine="361"/>
        <w:rPr>
          <w:rFonts w:ascii="??" w:eastAsia="??" w:hAnsi="??" w:cs="??" w:hint="default"/>
          <w:b/>
          <w:bCs/>
          <w:sz w:val="24"/>
          <w:szCs w:val="24"/>
          <w:lang w:val="zh-TW" w:eastAsia="zh-TW"/>
        </w:rPr>
      </w:pPr>
      <w:r>
        <w:rPr>
          <w:rFonts w:ascii="??" w:eastAsia="??" w:hAnsi="??" w:cs="??"/>
          <w:sz w:val="24"/>
          <w:szCs w:val="24"/>
        </w:rPr>
        <w:t xml:space="preserve">       </w:t>
      </w:r>
      <w:r>
        <w:rPr>
          <w:rFonts w:ascii="宋体" w:eastAsia="宋体" w:hAnsi="宋体" w:cs="宋体"/>
          <w:b/>
          <w:bCs/>
          <w:sz w:val="24"/>
          <w:szCs w:val="24"/>
          <w:lang w:val="zh-TW" w:eastAsia="zh-TW"/>
        </w:rPr>
        <w:t>第十四周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十五周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教学实习</w:t>
      </w:r>
    </w:p>
    <w:p w:rsidR="009E0B83" w:rsidRDefault="00B44AFD">
      <w:pPr>
        <w:pStyle w:val="A6"/>
        <w:spacing w:line="360" w:lineRule="auto"/>
        <w:ind w:firstLine="361"/>
        <w:rPr>
          <w:rFonts w:ascii="??" w:eastAsia="??" w:hAnsi="??" w:cs="??" w:hint="default"/>
          <w:b/>
          <w:bCs/>
          <w:sz w:val="24"/>
          <w:szCs w:val="24"/>
          <w:lang w:val="zh-TW" w:eastAsia="zh-TW"/>
        </w:rPr>
      </w:pPr>
      <w:r>
        <w:rPr>
          <w:rFonts w:ascii="??" w:eastAsia="??" w:hAnsi="??" w:cs="??"/>
          <w:b/>
          <w:bCs/>
          <w:sz w:val="24"/>
          <w:szCs w:val="24"/>
          <w:lang w:val="zh-TW" w:eastAsia="zh-TW"/>
        </w:rPr>
        <w:t xml:space="preserve">        </w:t>
      </w:r>
      <w:r>
        <w:rPr>
          <w:rFonts w:ascii="宋体" w:eastAsia="宋体" w:hAnsi="宋体" w:cs="宋体"/>
          <w:b/>
          <w:bCs/>
          <w:sz w:val="24"/>
          <w:szCs w:val="24"/>
          <w:lang w:val="zh-TW" w:eastAsia="zh-TW"/>
        </w:rPr>
        <w:t>课程要求：</w:t>
      </w:r>
    </w:p>
    <w:p w:rsidR="009E0B83" w:rsidRDefault="00B44AFD">
      <w:pPr>
        <w:pStyle w:val="A6"/>
        <w:spacing w:line="360" w:lineRule="auto"/>
        <w:ind w:firstLine="361"/>
        <w:rPr>
          <w:rFonts w:ascii="??" w:eastAsia="??" w:hAnsi="??" w:cs="??" w:hint="default"/>
          <w:sz w:val="24"/>
          <w:szCs w:val="24"/>
          <w:lang w:val="zh-TW" w:eastAsia="zh-TW"/>
        </w:rPr>
      </w:pPr>
      <w:r>
        <w:rPr>
          <w:rFonts w:ascii="??" w:eastAsia="??" w:hAnsi="??" w:cs="??"/>
          <w:b/>
          <w:bCs/>
          <w:sz w:val="24"/>
          <w:szCs w:val="24"/>
          <w:lang w:val="zh-TW" w:eastAsia="zh-TW"/>
        </w:rPr>
        <w:t xml:space="preserve">        </w:t>
      </w:r>
      <w:r>
        <w:rPr>
          <w:rFonts w:ascii="??" w:eastAsia="??" w:hAnsi="??" w:cs="??"/>
          <w:sz w:val="24"/>
          <w:szCs w:val="24"/>
          <w:lang w:val="zh-TW" w:eastAsia="zh-TW"/>
        </w:rPr>
        <w:t xml:space="preserve"> 1</w:t>
      </w:r>
      <w:r>
        <w:rPr>
          <w:rFonts w:ascii="宋体" w:eastAsia="宋体" w:hAnsi="宋体" w:cs="宋体"/>
          <w:sz w:val="24"/>
          <w:szCs w:val="24"/>
          <w:lang w:val="zh-TW" w:eastAsia="zh-TW"/>
        </w:rPr>
        <w:t>、小型阅读调研报告（小学生课外文学阅读状况考察、分析）；</w:t>
      </w:r>
    </w:p>
    <w:p w:rsidR="009E0B83" w:rsidRDefault="00B44AFD">
      <w:pPr>
        <w:pStyle w:val="A6"/>
        <w:spacing w:line="360" w:lineRule="auto"/>
        <w:ind w:firstLine="361"/>
        <w:rPr>
          <w:rFonts w:ascii="??" w:eastAsia="??" w:hAnsi="??" w:cs="??" w:hint="default"/>
          <w:sz w:val="24"/>
          <w:szCs w:val="24"/>
          <w:lang w:val="zh-TW" w:eastAsia="zh-TW"/>
        </w:rPr>
      </w:pPr>
      <w:r>
        <w:rPr>
          <w:rFonts w:ascii="??" w:eastAsia="??" w:hAnsi="??" w:cs="??"/>
          <w:sz w:val="24"/>
          <w:szCs w:val="24"/>
          <w:lang w:val="zh-TW" w:eastAsia="zh-TW"/>
        </w:rPr>
        <w:t xml:space="preserve">         2</w:t>
      </w:r>
      <w:r>
        <w:rPr>
          <w:rFonts w:ascii="宋体" w:eastAsia="宋体" w:hAnsi="宋体" w:cs="宋体"/>
          <w:sz w:val="24"/>
          <w:szCs w:val="24"/>
          <w:lang w:val="zh-TW" w:eastAsia="zh-TW"/>
        </w:rPr>
        <w:t>、小学语文课程儿童文学应用状况考察；</w:t>
      </w:r>
    </w:p>
    <w:p w:rsidR="009E0B83" w:rsidRDefault="00B44AFD">
      <w:pPr>
        <w:pStyle w:val="A6"/>
        <w:spacing w:line="360" w:lineRule="auto"/>
        <w:ind w:firstLine="361"/>
        <w:rPr>
          <w:rFonts w:ascii="??" w:eastAsia="??" w:hAnsi="??" w:cs="??" w:hint="default"/>
          <w:sz w:val="24"/>
          <w:szCs w:val="24"/>
          <w:lang w:val="zh-TW" w:eastAsia="zh-TW"/>
        </w:rPr>
      </w:pPr>
      <w:r>
        <w:rPr>
          <w:rFonts w:ascii="??" w:eastAsia="??" w:hAnsi="??" w:cs="??"/>
          <w:sz w:val="24"/>
          <w:szCs w:val="24"/>
          <w:lang w:val="zh-TW" w:eastAsia="zh-TW"/>
        </w:rPr>
        <w:lastRenderedPageBreak/>
        <w:t xml:space="preserve">         3</w:t>
      </w:r>
      <w:r>
        <w:rPr>
          <w:rFonts w:ascii="宋体" w:eastAsia="宋体" w:hAnsi="宋体" w:cs="宋体"/>
          <w:sz w:val="24"/>
          <w:szCs w:val="24"/>
          <w:lang w:val="zh-TW" w:eastAsia="zh-TW"/>
        </w:rPr>
        <w:t>、儿童文学文体教学案例的收集与分析。</w:t>
      </w:r>
    </w:p>
    <w:p w:rsidR="009E0B83" w:rsidRDefault="00B44AFD">
      <w:pPr>
        <w:pStyle w:val="A6"/>
        <w:spacing w:line="360" w:lineRule="auto"/>
        <w:ind w:firstLine="361"/>
        <w:rPr>
          <w:rFonts w:ascii="??" w:eastAsia="??" w:hAnsi="??" w:cs="??" w:hint="default"/>
          <w:sz w:val="24"/>
          <w:szCs w:val="24"/>
          <w:lang w:val="zh-TW" w:eastAsia="zh-TW"/>
        </w:rPr>
      </w:pPr>
      <w:r>
        <w:rPr>
          <w:rFonts w:ascii="??" w:eastAsia="??" w:hAnsi="??" w:cs="??"/>
          <w:sz w:val="24"/>
          <w:szCs w:val="24"/>
          <w:lang w:val="zh-TW" w:eastAsia="zh-TW"/>
        </w:rPr>
        <w:t xml:space="preserve">             </w:t>
      </w:r>
      <w:r>
        <w:rPr>
          <w:rFonts w:ascii="宋体" w:eastAsia="宋体" w:hAnsi="宋体" w:cs="宋体"/>
          <w:sz w:val="24"/>
          <w:szCs w:val="24"/>
          <w:lang w:val="zh-TW" w:eastAsia="zh-TW"/>
        </w:rPr>
        <w:t>以上课程学习项目以</w:t>
      </w:r>
      <w:r>
        <w:rPr>
          <w:rFonts w:ascii="??" w:eastAsia="??" w:hAnsi="??" w:cs="??"/>
          <w:sz w:val="24"/>
          <w:szCs w:val="24"/>
          <w:lang w:val="zh-TW" w:eastAsia="zh-TW"/>
        </w:rPr>
        <w:t>“</w:t>
      </w:r>
      <w:r>
        <w:rPr>
          <w:rFonts w:ascii="宋体" w:eastAsia="宋体" w:hAnsi="宋体" w:cs="宋体"/>
          <w:sz w:val="24"/>
          <w:szCs w:val="24"/>
          <w:lang w:val="zh-TW" w:eastAsia="zh-TW"/>
        </w:rPr>
        <w:t>学习小组</w:t>
      </w:r>
      <w:r>
        <w:rPr>
          <w:rFonts w:ascii="??" w:eastAsia="??" w:hAnsi="??" w:cs="??"/>
          <w:sz w:val="24"/>
          <w:szCs w:val="24"/>
          <w:lang w:val="zh-TW" w:eastAsia="zh-TW"/>
        </w:rPr>
        <w:t>”</w:t>
      </w:r>
      <w:r>
        <w:rPr>
          <w:rFonts w:ascii="宋体" w:eastAsia="宋体" w:hAnsi="宋体" w:cs="宋体"/>
          <w:sz w:val="24"/>
          <w:szCs w:val="24"/>
          <w:lang w:val="zh-TW" w:eastAsia="zh-TW"/>
        </w:rPr>
        <w:t>形式完成，实习结束后，一周内按</w:t>
      </w:r>
    </w:p>
    <w:p w:rsidR="009E0B83" w:rsidRDefault="00B44AFD">
      <w:pPr>
        <w:pStyle w:val="A6"/>
        <w:spacing w:line="360" w:lineRule="auto"/>
        <w:ind w:firstLine="361"/>
        <w:rPr>
          <w:rFonts w:ascii="??" w:eastAsia="??" w:hAnsi="??" w:cs="??" w:hint="default"/>
          <w:sz w:val="24"/>
          <w:szCs w:val="24"/>
          <w:lang w:val="zh-TW" w:eastAsia="zh-TW"/>
        </w:rPr>
      </w:pPr>
      <w:r>
        <w:rPr>
          <w:rFonts w:ascii="??" w:eastAsia="??" w:hAnsi="??" w:cs="??"/>
          <w:sz w:val="24"/>
          <w:szCs w:val="24"/>
          <w:lang w:val="zh-TW" w:eastAsia="zh-TW"/>
        </w:rPr>
        <w:t xml:space="preserve">      </w:t>
      </w:r>
      <w:r>
        <w:rPr>
          <w:rFonts w:ascii="宋体" w:eastAsia="宋体" w:hAnsi="宋体" w:cs="宋体"/>
          <w:sz w:val="24"/>
          <w:szCs w:val="24"/>
          <w:lang w:val="zh-TW" w:eastAsia="zh-TW"/>
        </w:rPr>
        <w:t>照要求提交书面作业。</w:t>
      </w:r>
    </w:p>
    <w:p w:rsidR="009E0B83" w:rsidRDefault="009E0B83">
      <w:pPr>
        <w:pStyle w:val="A6"/>
        <w:spacing w:line="360" w:lineRule="auto"/>
        <w:ind w:firstLine="361"/>
        <w:rPr>
          <w:rFonts w:ascii="??" w:eastAsia="??" w:hAnsi="??" w:cs="??" w:hint="default"/>
          <w:b/>
          <w:bCs/>
          <w:sz w:val="24"/>
          <w:szCs w:val="24"/>
          <w:lang w:val="zh-TW" w:eastAsia="zh-TW"/>
        </w:rPr>
      </w:pPr>
    </w:p>
    <w:p w:rsidR="009E0B83" w:rsidRDefault="00B44AFD">
      <w:pPr>
        <w:pStyle w:val="A6"/>
        <w:spacing w:line="360" w:lineRule="auto"/>
        <w:ind w:firstLine="361"/>
        <w:rPr>
          <w:rFonts w:ascii="??" w:eastAsia="??" w:hAnsi="??" w:cs="??" w:hint="default"/>
          <w:b/>
          <w:bCs/>
          <w:sz w:val="24"/>
          <w:szCs w:val="24"/>
        </w:rPr>
      </w:pPr>
      <w:r>
        <w:rPr>
          <w:rFonts w:ascii="宋体" w:eastAsia="宋体" w:hAnsi="宋体" w:cs="宋体"/>
          <w:b/>
          <w:bCs/>
          <w:sz w:val="24"/>
          <w:szCs w:val="24"/>
          <w:lang w:val="zh-TW" w:eastAsia="zh-TW"/>
        </w:rPr>
        <w:t>第十六周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安徒生童话</w:t>
      </w:r>
      <w:r>
        <w:rPr>
          <w:rFonts w:ascii="??" w:eastAsia="??" w:hAnsi="??" w:cs="??"/>
          <w:b/>
          <w:bCs/>
          <w:sz w:val="24"/>
          <w:szCs w:val="24"/>
          <w:lang w:val="zh-TW" w:eastAsia="zh-TW"/>
        </w:rPr>
        <w:t xml:space="preserve"> </w:t>
      </w:r>
      <w:r>
        <w:rPr>
          <w:rFonts w:ascii="宋体" w:eastAsia="宋体" w:hAnsi="宋体" w:cs="宋体"/>
          <w:b/>
          <w:bCs/>
          <w:sz w:val="24"/>
          <w:szCs w:val="24"/>
          <w:lang w:val="zh-TW" w:eastAsia="zh-TW"/>
        </w:rPr>
        <w:t>选读（</w:t>
      </w:r>
      <w:r>
        <w:rPr>
          <w:rFonts w:ascii="??" w:eastAsia="??" w:hAnsi="??" w:cs="??"/>
          <w:b/>
          <w:bCs/>
          <w:sz w:val="24"/>
          <w:szCs w:val="24"/>
          <w:lang w:val="zh-TW" w:eastAsia="zh-TW"/>
        </w:rPr>
        <w:t>2</w:t>
      </w:r>
      <w:r>
        <w:rPr>
          <w:rFonts w:ascii="宋体" w:eastAsia="宋体" w:hAnsi="宋体" w:cs="宋体"/>
          <w:b/>
          <w:bCs/>
          <w:sz w:val="24"/>
          <w:szCs w:val="24"/>
          <w:lang w:val="zh-TW" w:eastAsia="zh-TW"/>
        </w:rPr>
        <w:t>）</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42"/>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、安排</w:t>
      </w:r>
      <w:r>
        <w:rPr>
          <w:rFonts w:ascii="??" w:eastAsia="??" w:hAnsi="??" w:cs="??"/>
          <w:sz w:val="24"/>
          <w:szCs w:val="24"/>
        </w:rPr>
        <w:t>2-4</w:t>
      </w:r>
      <w:r>
        <w:rPr>
          <w:rFonts w:ascii="宋体" w:eastAsia="宋体" w:hAnsi="宋体" w:cs="宋体"/>
          <w:sz w:val="24"/>
          <w:szCs w:val="24"/>
          <w:lang w:val="zh-TW" w:eastAsia="zh-TW"/>
        </w:rPr>
        <w:t>位同学主题交流教学实习所了解的小学生课外阅读情况；</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、如何理解安徒生童话创作的“自我意识”；</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、以《海的女儿》和《丑小鸭》为例，分析安徒生童话的“自我表达”；</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4</w:t>
      </w:r>
      <w:r>
        <w:rPr>
          <w:rFonts w:ascii="宋体" w:eastAsia="宋体" w:hAnsi="宋体" w:cs="宋体"/>
          <w:sz w:val="24"/>
          <w:szCs w:val="24"/>
          <w:lang w:val="zh-TW" w:eastAsia="zh-TW"/>
        </w:rPr>
        <w:t>、《安徒生童话》今天的阅读价值。</w:t>
      </w:r>
    </w:p>
    <w:p w:rsidR="009E0B83" w:rsidRDefault="00B44AFD" w:rsidP="00B44AFD">
      <w:pPr>
        <w:pStyle w:val="A6"/>
        <w:numPr>
          <w:ilvl w:val="0"/>
          <w:numId w:val="43"/>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firstLine="480"/>
        <w:rPr>
          <w:rFonts w:ascii="??" w:eastAsia="??" w:hAnsi="??" w:cs="??" w:hint="default"/>
          <w:sz w:val="24"/>
          <w:szCs w:val="24"/>
        </w:rPr>
      </w:pPr>
      <w:r>
        <w:rPr>
          <w:rFonts w:ascii="宋体" w:eastAsia="宋体" w:hAnsi="宋体" w:cs="宋体"/>
          <w:sz w:val="24"/>
          <w:szCs w:val="24"/>
          <w:lang w:val="zh-TW" w:eastAsia="zh-TW"/>
        </w:rPr>
        <w:t>课堂讨论《海的女儿》中的“小人鱼”形象及其内涵。</w:t>
      </w:r>
    </w:p>
    <w:p w:rsidR="009E0B83" w:rsidRDefault="00B44AFD" w:rsidP="00B44AFD">
      <w:pPr>
        <w:pStyle w:val="A6"/>
        <w:numPr>
          <w:ilvl w:val="0"/>
          <w:numId w:val="44"/>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360"/>
        <w:rPr>
          <w:rFonts w:ascii="??" w:eastAsia="??" w:hAnsi="??" w:cs="??" w:hint="default"/>
          <w:sz w:val="24"/>
          <w:szCs w:val="24"/>
          <w:lang w:val="zh-TW" w:eastAsia="zh-TW"/>
        </w:rPr>
      </w:pPr>
      <w:r>
        <w:rPr>
          <w:rFonts w:ascii="宋体" w:eastAsia="宋体" w:hAnsi="宋体" w:cs="宋体"/>
          <w:sz w:val="24"/>
          <w:szCs w:val="24"/>
          <w:lang w:val="zh-TW" w:eastAsia="zh-TW"/>
        </w:rPr>
        <w:t>《丑小鸭》中的成长主题分析（2000字）。</w:t>
      </w:r>
      <w:r>
        <w:rPr>
          <w:rFonts w:ascii="??" w:eastAsia="??" w:hAnsi="??" w:cs="??"/>
          <w:sz w:val="24"/>
          <w:szCs w:val="24"/>
          <w:lang w:val="zh-TW" w:eastAsia="zh-TW"/>
        </w:rPr>
        <w:t xml:space="preserve">   </w:t>
      </w:r>
    </w:p>
    <w:p w:rsidR="009E0B83" w:rsidRDefault="009E0B83">
      <w:pPr>
        <w:pStyle w:val="A6"/>
        <w:spacing w:line="360" w:lineRule="auto"/>
        <w:ind w:firstLine="361"/>
        <w:rPr>
          <w:rFonts w:ascii="??" w:eastAsia="??" w:hAnsi="??" w:cs="??" w:hint="default"/>
        </w:rPr>
      </w:pPr>
    </w:p>
    <w:p w:rsidR="009E0B83" w:rsidRDefault="00B44AFD">
      <w:pPr>
        <w:pStyle w:val="A6"/>
        <w:spacing w:line="360" w:lineRule="auto"/>
        <w:ind w:firstLine="361"/>
        <w:rPr>
          <w:rFonts w:ascii="??" w:eastAsia="??" w:hAnsi="??" w:cs="??" w:hint="default"/>
          <w:b/>
          <w:bCs/>
          <w:sz w:val="24"/>
          <w:szCs w:val="24"/>
        </w:rPr>
      </w:pPr>
      <w:r>
        <w:rPr>
          <w:rFonts w:ascii="??" w:eastAsia="??" w:hAnsi="??" w:cs="??"/>
        </w:rPr>
        <w:t xml:space="preserve"> </w:t>
      </w:r>
      <w:r>
        <w:rPr>
          <w:rFonts w:ascii="宋体" w:eastAsia="宋体" w:hAnsi="宋体" w:cs="宋体"/>
          <w:b/>
          <w:bCs/>
          <w:sz w:val="24"/>
          <w:szCs w:val="24"/>
          <w:lang w:val="zh-TW" w:eastAsia="zh-TW"/>
        </w:rPr>
        <w:t>第十七周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《安徒生童话》选读（3）</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rsidP="00B44AFD">
      <w:pPr>
        <w:pStyle w:val="A6"/>
        <w:numPr>
          <w:ilvl w:val="0"/>
          <w:numId w:val="45"/>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内容安排：</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、阅读2篇安徒生童话作品；</w:t>
      </w:r>
    </w:p>
    <w:p w:rsidR="009E0B83" w:rsidRDefault="00B44AFD">
      <w:pPr>
        <w:pStyle w:val="A6"/>
        <w:spacing w:line="360" w:lineRule="auto"/>
        <w:ind w:firstLine="720"/>
        <w:rPr>
          <w:rFonts w:ascii="??" w:eastAsia="??" w:hAnsi="??" w:cs="??" w:hint="default"/>
          <w:sz w:val="24"/>
          <w:szCs w:val="24"/>
        </w:rPr>
      </w:pPr>
      <w:r>
        <w:rPr>
          <w:rFonts w:ascii="宋体" w:eastAsia="宋体" w:hAnsi="宋体" w:cs="宋体"/>
          <w:sz w:val="24"/>
          <w:szCs w:val="24"/>
          <w:lang w:val="zh-TW" w:eastAsia="zh-TW"/>
        </w:rPr>
        <w:t>材料：《小意达的花儿》《老头子做事总不会错》。</w:t>
      </w:r>
      <w:r>
        <w:rPr>
          <w:rFonts w:ascii="宋体" w:eastAsia="宋体" w:hAnsi="宋体" w:cs="宋体"/>
          <w:lang w:val="zh-TW" w:eastAsia="zh-TW"/>
        </w:rPr>
        <w:t>（内容略）</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、安徒生童话的“游戏精神”。</w:t>
      </w:r>
    </w:p>
    <w:p w:rsidR="009E0B83" w:rsidRDefault="00B44AFD">
      <w:pPr>
        <w:pStyle w:val="A6"/>
        <w:spacing w:line="360" w:lineRule="auto"/>
        <w:ind w:firstLine="360"/>
        <w:rPr>
          <w:rFonts w:ascii="??" w:eastAsia="??" w:hAnsi="??" w:cs="??" w:hint="default"/>
          <w:sz w:val="24"/>
          <w:szCs w:val="24"/>
        </w:rPr>
      </w:pPr>
      <w:r>
        <w:rPr>
          <w:rFonts w:ascii="??" w:eastAsia="??" w:hAnsi="??" w:cs="??"/>
          <w:sz w:val="24"/>
          <w:szCs w:val="24"/>
        </w:rPr>
        <w:t>3</w:t>
      </w:r>
      <w:r>
        <w:rPr>
          <w:rFonts w:ascii="宋体" w:eastAsia="宋体" w:hAnsi="宋体" w:cs="宋体"/>
          <w:sz w:val="24"/>
          <w:szCs w:val="24"/>
          <w:lang w:val="zh-TW" w:eastAsia="zh-TW"/>
        </w:rPr>
        <w:t>、文本分析：《老头子做事总不会错》中“老头子”的形象及其内涵。</w:t>
      </w:r>
    </w:p>
    <w:p w:rsidR="009E0B83" w:rsidRDefault="00B44AFD">
      <w:pPr>
        <w:pStyle w:val="A6"/>
        <w:spacing w:line="360" w:lineRule="auto"/>
        <w:ind w:firstLine="105"/>
        <w:rPr>
          <w:rFonts w:ascii="??" w:eastAsia="??" w:hAnsi="??" w:cs="??" w:hint="default"/>
          <w:sz w:val="24"/>
          <w:szCs w:val="24"/>
        </w:rPr>
      </w:pPr>
      <w:r>
        <w:rPr>
          <w:rFonts w:ascii="??_GB2312" w:eastAsia="??_GB2312" w:hAnsi="??_GB2312" w:cs="??_GB2312"/>
        </w:rPr>
        <w:t xml:space="preserve">  </w:t>
      </w:r>
      <w:r>
        <w:rPr>
          <w:rFonts w:ascii="??" w:eastAsia="??" w:hAnsi="??" w:cs="??"/>
          <w:sz w:val="24"/>
          <w:szCs w:val="24"/>
        </w:rPr>
        <w:t xml:space="preserve"> 4</w:t>
      </w:r>
      <w:r>
        <w:rPr>
          <w:rFonts w:ascii="宋体" w:eastAsia="宋体" w:hAnsi="宋体" w:cs="宋体"/>
          <w:sz w:val="24"/>
          <w:szCs w:val="24"/>
          <w:lang w:val="zh-TW" w:eastAsia="zh-TW"/>
        </w:rPr>
        <w:t>、文本分析：《小意达的花儿》中“小意达”与“大学生”的形象。</w:t>
      </w:r>
    </w:p>
    <w:p w:rsidR="009E0B83" w:rsidRDefault="00B44AFD" w:rsidP="00B44AFD">
      <w:pPr>
        <w:pStyle w:val="A6"/>
        <w:numPr>
          <w:ilvl w:val="0"/>
          <w:numId w:val="46"/>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学习要求</w:t>
      </w:r>
    </w:p>
    <w:p w:rsidR="009E0B83" w:rsidRDefault="00B44AFD">
      <w:pPr>
        <w:pStyle w:val="A6"/>
        <w:spacing w:line="360" w:lineRule="auto"/>
        <w:ind w:left="420"/>
        <w:rPr>
          <w:rFonts w:ascii="??" w:eastAsia="??" w:hAnsi="??" w:cs="??" w:hint="default"/>
          <w:sz w:val="24"/>
          <w:szCs w:val="24"/>
        </w:rPr>
      </w:pPr>
      <w:r>
        <w:rPr>
          <w:rFonts w:ascii="??" w:eastAsia="??" w:hAnsi="??" w:cs="??"/>
          <w:sz w:val="24"/>
          <w:szCs w:val="24"/>
        </w:rPr>
        <w:t>1</w:t>
      </w:r>
      <w:r>
        <w:rPr>
          <w:rFonts w:ascii="宋体" w:eastAsia="宋体" w:hAnsi="宋体" w:cs="宋体"/>
          <w:sz w:val="24"/>
          <w:szCs w:val="24"/>
          <w:lang w:val="zh-TW" w:eastAsia="zh-TW"/>
        </w:rPr>
        <w:t>、通过阅读，领会童话</w:t>
      </w:r>
      <w:r>
        <w:rPr>
          <w:rFonts w:ascii="??" w:eastAsia="??" w:hAnsi="??" w:cs="??"/>
          <w:sz w:val="24"/>
          <w:szCs w:val="24"/>
        </w:rPr>
        <w:t>“</w:t>
      </w:r>
      <w:r>
        <w:rPr>
          <w:rFonts w:ascii="宋体" w:eastAsia="宋体" w:hAnsi="宋体" w:cs="宋体"/>
          <w:sz w:val="24"/>
          <w:szCs w:val="24"/>
          <w:lang w:val="zh-TW" w:eastAsia="zh-TW"/>
        </w:rPr>
        <w:t>游戏精神</w:t>
      </w:r>
      <w:r>
        <w:rPr>
          <w:rFonts w:ascii="??" w:eastAsia="??" w:hAnsi="??" w:cs="??"/>
          <w:sz w:val="24"/>
          <w:szCs w:val="24"/>
        </w:rPr>
        <w:t>”</w:t>
      </w:r>
      <w:r>
        <w:rPr>
          <w:rFonts w:ascii="宋体" w:eastAsia="宋体" w:hAnsi="宋体" w:cs="宋体"/>
          <w:sz w:val="24"/>
          <w:szCs w:val="24"/>
          <w:lang w:val="zh-TW" w:eastAsia="zh-TW"/>
        </w:rPr>
        <w:t>的蕴含。</w:t>
      </w:r>
    </w:p>
    <w:p w:rsidR="009E0B83" w:rsidRDefault="00B44AFD">
      <w:pPr>
        <w:pStyle w:val="A6"/>
        <w:spacing w:line="360" w:lineRule="auto"/>
        <w:ind w:left="420"/>
        <w:rPr>
          <w:rFonts w:ascii="??" w:eastAsia="??" w:hAnsi="??" w:cs="??" w:hint="default"/>
          <w:sz w:val="24"/>
          <w:szCs w:val="24"/>
        </w:rPr>
      </w:pPr>
      <w:r>
        <w:rPr>
          <w:rFonts w:ascii="??" w:eastAsia="??" w:hAnsi="??" w:cs="??"/>
          <w:sz w:val="24"/>
          <w:szCs w:val="24"/>
        </w:rPr>
        <w:t>2</w:t>
      </w:r>
      <w:r>
        <w:rPr>
          <w:rFonts w:ascii="宋体" w:eastAsia="宋体" w:hAnsi="宋体" w:cs="宋体"/>
          <w:sz w:val="24"/>
          <w:szCs w:val="24"/>
          <w:lang w:val="zh-TW" w:eastAsia="zh-TW"/>
        </w:rPr>
        <w:t>、掌握安徒生童话“游戏性”背后的人生意味。</w:t>
      </w:r>
    </w:p>
    <w:p w:rsidR="009E0B83" w:rsidRDefault="00B44AFD" w:rsidP="00B44AFD">
      <w:pPr>
        <w:pStyle w:val="A6"/>
        <w:numPr>
          <w:ilvl w:val="0"/>
          <w:numId w:val="47"/>
        </w:numPr>
        <w:tabs>
          <w:tab w:val="clear" w:pos="841"/>
          <w:tab w:val="num" w:pos="788"/>
          <w:tab w:val="left" w:pos="840"/>
        </w:tabs>
        <w:spacing w:line="360" w:lineRule="auto"/>
        <w:ind w:left="788" w:hanging="368"/>
        <w:rPr>
          <w:rFonts w:ascii="Times Roman" w:eastAsia="Times Roman" w:hAnsi="Times Roman" w:cs="Times Roman" w:hint="default"/>
        </w:rPr>
      </w:pPr>
      <w:r>
        <w:rPr>
          <w:rFonts w:ascii="宋体" w:eastAsia="宋体" w:hAnsi="宋体" w:cs="宋体"/>
          <w:sz w:val="24"/>
          <w:szCs w:val="24"/>
          <w:lang w:eastAsia="zh-TW"/>
        </w:rPr>
        <w:t>课外作业：</w:t>
      </w:r>
    </w:p>
    <w:p w:rsidR="009E0B83" w:rsidRDefault="00B44AFD">
      <w:pPr>
        <w:pStyle w:val="A6"/>
        <w:spacing w:line="360" w:lineRule="auto"/>
        <w:ind w:left="420" w:firstLine="360"/>
        <w:rPr>
          <w:rFonts w:ascii="??" w:eastAsia="??" w:hAnsi="??" w:cs="??" w:hint="default"/>
          <w:sz w:val="24"/>
          <w:szCs w:val="24"/>
        </w:rPr>
      </w:pPr>
      <w:r>
        <w:rPr>
          <w:rFonts w:ascii="宋体" w:eastAsia="宋体" w:hAnsi="宋体" w:cs="宋体"/>
          <w:sz w:val="24"/>
          <w:szCs w:val="24"/>
          <w:lang w:val="zh-TW" w:eastAsia="zh-TW"/>
        </w:rPr>
        <w:t>课外阅读篇安徒生童话，并就其中一篇写</w:t>
      </w:r>
      <w:r>
        <w:rPr>
          <w:rFonts w:ascii="??" w:eastAsia="??" w:hAnsi="??" w:cs="??"/>
          <w:sz w:val="24"/>
          <w:szCs w:val="24"/>
        </w:rPr>
        <w:t>1000</w:t>
      </w:r>
      <w:r>
        <w:rPr>
          <w:rFonts w:ascii="宋体" w:eastAsia="宋体" w:hAnsi="宋体" w:cs="宋体"/>
          <w:sz w:val="24"/>
          <w:szCs w:val="24"/>
          <w:lang w:val="zh-TW" w:eastAsia="zh-TW"/>
        </w:rPr>
        <w:t>字阅读体会。</w:t>
      </w:r>
    </w:p>
    <w:p w:rsidR="009E0B83" w:rsidRDefault="009E0B83">
      <w:pPr>
        <w:pStyle w:val="A6"/>
        <w:spacing w:line="360" w:lineRule="auto"/>
        <w:ind w:firstLine="361"/>
        <w:rPr>
          <w:rFonts w:ascii="??" w:eastAsia="??" w:hAnsi="??" w:cs="??" w:hint="default"/>
          <w:b/>
          <w:bCs/>
          <w:sz w:val="24"/>
          <w:szCs w:val="24"/>
        </w:rPr>
      </w:pPr>
    </w:p>
    <w:p w:rsidR="009E0B83" w:rsidRDefault="00B44AFD">
      <w:pPr>
        <w:pStyle w:val="A6"/>
        <w:spacing w:line="360" w:lineRule="auto"/>
        <w:ind w:firstLine="31680"/>
        <w:rPr>
          <w:rFonts w:ascii="??" w:eastAsia="??" w:hAnsi="??" w:cs="??" w:hint="default"/>
          <w:b/>
          <w:bCs/>
          <w:sz w:val="24"/>
          <w:szCs w:val="24"/>
        </w:rPr>
      </w:pPr>
      <w:r>
        <w:rPr>
          <w:rFonts w:ascii="宋体" w:eastAsia="宋体" w:hAnsi="宋体" w:cs="宋体"/>
          <w:b/>
          <w:bCs/>
          <w:sz w:val="24"/>
          <w:szCs w:val="24"/>
          <w:lang w:val="zh-TW" w:eastAsia="zh-TW"/>
        </w:rPr>
        <w:t>第十八周</w:t>
      </w:r>
      <w:r>
        <w:rPr>
          <w:rFonts w:ascii="??" w:eastAsia="??" w:hAnsi="??" w:cs="??"/>
          <w:b/>
          <w:bCs/>
          <w:sz w:val="24"/>
          <w:szCs w:val="24"/>
          <w:lang w:val="zh-TW" w:eastAsia="zh-TW"/>
        </w:rPr>
        <w:t xml:space="preserve">  </w:t>
      </w:r>
      <w:r>
        <w:rPr>
          <w:rFonts w:ascii="宋体" w:eastAsia="宋体" w:hAnsi="宋体" w:cs="宋体"/>
          <w:b/>
          <w:bCs/>
          <w:sz w:val="24"/>
          <w:szCs w:val="24"/>
          <w:lang w:val="zh-TW" w:eastAsia="zh-TW"/>
        </w:rPr>
        <w:t>儿童文学作品选读课程考核</w:t>
      </w:r>
      <w:r>
        <w:rPr>
          <w:rFonts w:ascii="宋体" w:eastAsia="宋体" w:hAnsi="宋体" w:cs="宋体"/>
          <w:sz w:val="24"/>
          <w:szCs w:val="24"/>
          <w:lang w:val="zh-TW" w:eastAsia="zh-TW"/>
        </w:rPr>
        <w:t>（</w:t>
      </w:r>
      <w:r>
        <w:rPr>
          <w:rFonts w:ascii="??" w:eastAsia="??" w:hAnsi="??" w:cs="??"/>
          <w:sz w:val="24"/>
          <w:szCs w:val="24"/>
        </w:rPr>
        <w:t>2</w:t>
      </w:r>
      <w:r>
        <w:rPr>
          <w:rFonts w:ascii="宋体" w:eastAsia="宋体" w:hAnsi="宋体" w:cs="宋体"/>
          <w:sz w:val="24"/>
          <w:szCs w:val="24"/>
          <w:lang w:val="zh-TW" w:eastAsia="zh-TW"/>
        </w:rPr>
        <w:t>课时）</w:t>
      </w:r>
    </w:p>
    <w:p w:rsidR="009E0B83" w:rsidRDefault="00B44AFD">
      <w:pPr>
        <w:pStyle w:val="A6"/>
        <w:ind w:left="100" w:firstLine="540"/>
        <w:jc w:val="left"/>
        <w:rPr>
          <w:rFonts w:hint="default"/>
          <w:sz w:val="28"/>
          <w:szCs w:val="28"/>
        </w:rPr>
      </w:pPr>
      <w:r>
        <w:rPr>
          <w:rFonts w:ascii="宋体" w:eastAsia="宋体" w:hAnsi="宋体" w:cs="宋体"/>
          <w:sz w:val="28"/>
          <w:szCs w:val="28"/>
          <w:lang w:val="zh-TW" w:eastAsia="zh-TW"/>
        </w:rPr>
        <w:lastRenderedPageBreak/>
        <w:t>考核内容：</w:t>
      </w:r>
    </w:p>
    <w:p w:rsidR="009E0B83" w:rsidRDefault="00B44AFD" w:rsidP="00B44AFD">
      <w:pPr>
        <w:pStyle w:val="A6"/>
        <w:numPr>
          <w:ilvl w:val="0"/>
          <w:numId w:val="48"/>
        </w:numPr>
        <w:tabs>
          <w:tab w:val="num" w:pos="816"/>
          <w:tab w:val="left" w:pos="855"/>
          <w:tab w:val="left" w:pos="900"/>
        </w:tabs>
        <w:spacing w:line="360" w:lineRule="auto"/>
        <w:ind w:left="816" w:hanging="276"/>
        <w:rPr>
          <w:rFonts w:ascii="Times Roman" w:eastAsia="Times Roman" w:hAnsi="Times Roman" w:cs="Times Roman" w:hint="default"/>
          <w:sz w:val="24"/>
          <w:szCs w:val="24"/>
        </w:rPr>
      </w:pPr>
      <w:r>
        <w:rPr>
          <w:rFonts w:ascii="宋体" w:eastAsia="宋体" w:hAnsi="宋体" w:cs="宋体"/>
          <w:sz w:val="24"/>
          <w:szCs w:val="24"/>
          <w:lang w:eastAsia="zh-TW"/>
        </w:rPr>
        <w:t>对儿童文学不同类型作品的赏析方法、能力；</w:t>
      </w:r>
    </w:p>
    <w:p w:rsidR="009E0B83" w:rsidRDefault="00B44AFD" w:rsidP="00B44AFD">
      <w:pPr>
        <w:pStyle w:val="A6"/>
        <w:numPr>
          <w:ilvl w:val="0"/>
          <w:numId w:val="48"/>
        </w:numPr>
        <w:tabs>
          <w:tab w:val="num" w:pos="816"/>
          <w:tab w:val="left" w:pos="855"/>
          <w:tab w:val="left" w:pos="900"/>
        </w:tabs>
        <w:spacing w:line="360" w:lineRule="auto"/>
        <w:ind w:left="816" w:hanging="276"/>
        <w:rPr>
          <w:rFonts w:ascii="Times Roman" w:eastAsia="Times Roman" w:hAnsi="Times Roman" w:cs="Times Roman" w:hint="default"/>
          <w:sz w:val="24"/>
          <w:szCs w:val="24"/>
        </w:rPr>
      </w:pPr>
      <w:r>
        <w:rPr>
          <w:rFonts w:ascii="宋体" w:eastAsia="宋体" w:hAnsi="宋体" w:cs="宋体"/>
          <w:sz w:val="24"/>
          <w:szCs w:val="24"/>
          <w:lang w:eastAsia="zh-TW"/>
        </w:rPr>
        <w:t>儿童文学主要文体的写作和评析能力。</w:t>
      </w:r>
    </w:p>
    <w:p w:rsidR="009E0B83" w:rsidRDefault="00B44AFD">
      <w:pPr>
        <w:pStyle w:val="A6"/>
        <w:spacing w:line="360" w:lineRule="auto"/>
        <w:rPr>
          <w:rFonts w:ascii="黑体" w:eastAsia="黑体" w:hAnsi="黑体" w:cs="黑体" w:hint="default"/>
          <w:b/>
          <w:bCs/>
          <w:sz w:val="28"/>
          <w:szCs w:val="28"/>
        </w:rPr>
      </w:pPr>
      <w:r>
        <w:rPr>
          <w:rFonts w:ascii="黑体" w:eastAsia="黑体" w:hAnsi="黑体" w:cs="黑体"/>
          <w:b/>
          <w:bCs/>
          <w:sz w:val="28"/>
          <w:szCs w:val="28"/>
          <w:lang w:val="zh-TW" w:eastAsia="zh-TW"/>
        </w:rPr>
        <w:t>七、实验（上机）内容和建议学时分配</w:t>
      </w:r>
    </w:p>
    <w:p w:rsidR="009E0B83" w:rsidRDefault="00B44AFD">
      <w:pPr>
        <w:pStyle w:val="A6"/>
        <w:ind w:left="720"/>
        <w:rPr>
          <w:rFonts w:ascii="Helvetica" w:eastAsia="Helvetica" w:hAnsi="Helvetica" w:cs="Helvetica" w:hint="default"/>
          <w:b/>
          <w:bCs/>
          <w:sz w:val="28"/>
          <w:szCs w:val="28"/>
        </w:rPr>
      </w:pPr>
      <w:r>
        <w:rPr>
          <w:rFonts w:ascii="宋体" w:eastAsia="宋体" w:hAnsi="宋体" w:cs="宋体"/>
          <w:b/>
          <w:bCs/>
          <w:sz w:val="28"/>
          <w:szCs w:val="28"/>
          <w:lang w:val="zh-TW" w:eastAsia="zh-TW"/>
        </w:rPr>
        <w:t>略</w:t>
      </w:r>
    </w:p>
    <w:p w:rsidR="009E0B83" w:rsidRDefault="00B44AFD">
      <w:pPr>
        <w:pStyle w:val="A6"/>
        <w:spacing w:line="360" w:lineRule="auto"/>
        <w:rPr>
          <w:rFonts w:ascii="黑体" w:eastAsia="黑体" w:hAnsi="黑体" w:cs="黑体" w:hint="default"/>
          <w:b/>
          <w:bCs/>
          <w:sz w:val="28"/>
          <w:szCs w:val="28"/>
          <w:lang w:val="zh-TW" w:eastAsia="zh-TW"/>
        </w:rPr>
      </w:pPr>
      <w:r>
        <w:rPr>
          <w:rFonts w:ascii="黑体" w:eastAsia="黑体" w:hAnsi="黑体" w:cs="黑体"/>
          <w:b/>
          <w:bCs/>
          <w:sz w:val="28"/>
          <w:szCs w:val="28"/>
          <w:lang w:val="zh-TW" w:eastAsia="zh-TW"/>
        </w:rPr>
        <w:t>八、教材和参考书目</w:t>
      </w:r>
    </w:p>
    <w:p w:rsidR="009E0B83" w:rsidRDefault="00B44AFD">
      <w:pPr>
        <w:pStyle w:val="A6"/>
        <w:ind w:left="720"/>
        <w:rPr>
          <w:rFonts w:ascii="??_GB2312" w:eastAsia="??_GB2312" w:hAnsi="??_GB2312" w:cs="??_GB2312" w:hint="default"/>
          <w:b/>
          <w:bCs/>
          <w:sz w:val="28"/>
          <w:szCs w:val="28"/>
        </w:rPr>
      </w:pPr>
      <w:r>
        <w:rPr>
          <w:rFonts w:ascii="??_GB2312" w:eastAsia="??_GB2312" w:hAnsi="??_GB2312" w:cs="??_GB2312"/>
          <w:b/>
          <w:bCs/>
          <w:sz w:val="28"/>
          <w:szCs w:val="28"/>
        </w:rPr>
        <w:t>·</w:t>
      </w:r>
      <w:r>
        <w:rPr>
          <w:rFonts w:ascii="宋体" w:eastAsia="宋体" w:hAnsi="宋体" w:cs="宋体"/>
          <w:b/>
          <w:bCs/>
          <w:sz w:val="28"/>
          <w:szCs w:val="28"/>
          <w:lang w:val="zh-TW" w:eastAsia="zh-TW"/>
        </w:rPr>
        <w:t>教</w:t>
      </w:r>
      <w:r>
        <w:rPr>
          <w:rFonts w:ascii="??_GB2312" w:eastAsia="??_GB2312" w:hAnsi="??_GB2312" w:cs="??_GB2312"/>
          <w:b/>
          <w:bCs/>
          <w:sz w:val="28"/>
          <w:szCs w:val="28"/>
          <w:lang w:val="zh-TW" w:eastAsia="zh-TW"/>
        </w:rPr>
        <w:t xml:space="preserve">    </w:t>
      </w:r>
      <w:r>
        <w:rPr>
          <w:rFonts w:ascii="宋体" w:eastAsia="宋体" w:hAnsi="宋体" w:cs="宋体"/>
          <w:b/>
          <w:bCs/>
          <w:sz w:val="28"/>
          <w:szCs w:val="28"/>
          <w:lang w:val="zh-TW" w:eastAsia="zh-TW"/>
        </w:rPr>
        <w:t>材：</w:t>
      </w:r>
    </w:p>
    <w:p w:rsidR="009E0B83" w:rsidRDefault="00B44AFD">
      <w:pPr>
        <w:pStyle w:val="A6"/>
        <w:spacing w:line="360" w:lineRule="auto"/>
        <w:ind w:firstLine="1080"/>
        <w:rPr>
          <w:rFonts w:ascii="??_GB2312" w:eastAsia="??_GB2312" w:hAnsi="??_GB2312" w:cs="??_GB2312" w:hint="default"/>
          <w:sz w:val="24"/>
          <w:szCs w:val="24"/>
        </w:rPr>
      </w:pPr>
      <w:r>
        <w:rPr>
          <w:rFonts w:ascii="宋体" w:eastAsia="宋体" w:hAnsi="宋体" w:cs="宋体"/>
          <w:sz w:val="24"/>
          <w:szCs w:val="24"/>
          <w:lang w:val="zh-TW" w:eastAsia="zh-TW"/>
        </w:rPr>
        <w:t>《外国儿童文学导读》</w:t>
      </w:r>
      <w:r>
        <w:rPr>
          <w:rFonts w:ascii="??_GB2312" w:eastAsia="??_GB2312" w:hAnsi="??_GB2312" w:cs="??_GB2312"/>
          <w:sz w:val="24"/>
          <w:szCs w:val="24"/>
          <w:lang w:val="zh-TW" w:eastAsia="zh-TW"/>
        </w:rPr>
        <w:t xml:space="preserve"> </w:t>
      </w:r>
      <w:r>
        <w:rPr>
          <w:rFonts w:ascii="宋体" w:eastAsia="宋体" w:hAnsi="宋体" w:cs="宋体"/>
          <w:sz w:val="24"/>
          <w:szCs w:val="24"/>
          <w:lang w:val="zh-TW" w:eastAsia="zh-TW"/>
        </w:rPr>
        <w:t>李学斌</w:t>
      </w:r>
      <w:r>
        <w:rPr>
          <w:rFonts w:ascii="??_GB2312" w:eastAsia="??_GB2312" w:hAnsi="??_GB2312" w:cs="??_GB2312"/>
          <w:sz w:val="24"/>
          <w:szCs w:val="24"/>
          <w:lang w:val="zh-TW" w:eastAsia="zh-TW"/>
        </w:rPr>
        <w:t xml:space="preserve"> </w:t>
      </w:r>
      <w:r>
        <w:rPr>
          <w:rFonts w:ascii="宋体" w:eastAsia="宋体" w:hAnsi="宋体" w:cs="宋体"/>
          <w:sz w:val="24"/>
          <w:szCs w:val="24"/>
          <w:lang w:val="zh-TW" w:eastAsia="zh-TW"/>
        </w:rPr>
        <w:t>主编</w:t>
      </w:r>
      <w:r>
        <w:rPr>
          <w:rFonts w:ascii="??_GB2312" w:eastAsia="??_GB2312" w:hAnsi="??_GB2312" w:cs="??_GB2312"/>
          <w:sz w:val="24"/>
          <w:szCs w:val="24"/>
        </w:rPr>
        <w:t xml:space="preserve"> </w:t>
      </w:r>
      <w:r>
        <w:rPr>
          <w:rFonts w:ascii="宋体" w:eastAsia="宋体" w:hAnsi="宋体" w:cs="宋体"/>
          <w:sz w:val="24"/>
          <w:szCs w:val="24"/>
          <w:lang w:val="zh-TW" w:eastAsia="zh-TW"/>
        </w:rPr>
        <w:t>华东师大出版社</w:t>
      </w:r>
      <w:r>
        <w:rPr>
          <w:rFonts w:ascii="??_GB2312" w:eastAsia="??_GB2312" w:hAnsi="??_GB2312" w:cs="??_GB2312"/>
          <w:sz w:val="24"/>
          <w:szCs w:val="24"/>
        </w:rPr>
        <w:t>2012</w:t>
      </w:r>
      <w:r>
        <w:rPr>
          <w:rFonts w:ascii="宋体" w:eastAsia="宋体" w:hAnsi="宋体" w:cs="宋体"/>
          <w:sz w:val="24"/>
          <w:szCs w:val="24"/>
          <w:lang w:val="zh-TW" w:eastAsia="zh-TW"/>
        </w:rPr>
        <w:t>年版</w:t>
      </w:r>
      <w:r>
        <w:rPr>
          <w:rFonts w:ascii="??_GB2312" w:eastAsia="??_GB2312" w:hAnsi="??_GB2312" w:cs="??_GB2312"/>
          <w:sz w:val="24"/>
          <w:szCs w:val="24"/>
          <w:lang w:val="zh-TW" w:eastAsia="zh-TW"/>
        </w:rPr>
        <w:t xml:space="preserve">  </w:t>
      </w:r>
    </w:p>
    <w:p w:rsidR="009E0B83" w:rsidRDefault="00B44AFD">
      <w:pPr>
        <w:pStyle w:val="A6"/>
        <w:ind w:left="420" w:firstLine="560"/>
        <w:rPr>
          <w:rFonts w:ascii="宋体" w:eastAsia="宋体" w:hAnsi="宋体" w:cs="宋体" w:hint="default"/>
          <w:b/>
          <w:bCs/>
          <w:sz w:val="28"/>
          <w:szCs w:val="28"/>
          <w:lang w:val="zh-TW" w:eastAsia="zh-TW"/>
        </w:rPr>
      </w:pPr>
      <w:r>
        <w:rPr>
          <w:rFonts w:ascii="宋体" w:eastAsia="宋体" w:hAnsi="宋体" w:cs="宋体"/>
          <w:b/>
          <w:bCs/>
          <w:sz w:val="28"/>
          <w:szCs w:val="28"/>
          <w:lang w:val="zh-TW" w:eastAsia="zh-TW"/>
        </w:rPr>
        <w:t>参考书目：</w:t>
      </w:r>
    </w:p>
    <w:p w:rsidR="009E0B83" w:rsidRDefault="00B44AFD">
      <w:pPr>
        <w:pStyle w:val="A6"/>
        <w:spacing w:line="360" w:lineRule="auto"/>
        <w:ind w:firstLine="31680"/>
        <w:rPr>
          <w:rFonts w:ascii="??_GB2312" w:eastAsia="??_GB2312" w:hAnsi="??_GB2312" w:cs="??_GB2312" w:hint="default"/>
        </w:rPr>
      </w:pPr>
      <w:r>
        <w:rPr>
          <w:rFonts w:ascii="宋体" w:eastAsia="宋体" w:hAnsi="宋体" w:cs="宋体"/>
          <w:lang w:val="zh-TW" w:eastAsia="zh-TW"/>
        </w:rPr>
        <w:t>1.《中外儿童文学作品选读》王晓玉</w:t>
      </w:r>
      <w:r>
        <w:rPr>
          <w:rFonts w:ascii="??_GB2312" w:eastAsia="??_GB2312" w:hAnsi="??_GB2312" w:cs="??_GB2312"/>
          <w:lang w:val="zh-TW" w:eastAsia="zh-TW"/>
        </w:rPr>
        <w:t xml:space="preserve"> </w:t>
      </w:r>
      <w:r>
        <w:rPr>
          <w:rFonts w:ascii="宋体" w:eastAsia="宋体" w:hAnsi="宋体" w:cs="宋体"/>
          <w:lang w:val="zh-TW" w:eastAsia="zh-TW"/>
        </w:rPr>
        <w:t>主编</w:t>
      </w:r>
      <w:r>
        <w:rPr>
          <w:rFonts w:ascii="??_GB2312" w:eastAsia="??_GB2312" w:hAnsi="??_GB2312" w:cs="??_GB2312"/>
          <w:lang w:val="zh-TW" w:eastAsia="zh-TW"/>
        </w:rPr>
        <w:t xml:space="preserve"> </w:t>
      </w:r>
      <w:r>
        <w:rPr>
          <w:rFonts w:ascii="宋体" w:eastAsia="宋体" w:hAnsi="宋体" w:cs="宋体"/>
          <w:lang w:val="zh-TW" w:eastAsia="zh-TW"/>
        </w:rPr>
        <w:t>高等教育出版社</w:t>
      </w:r>
      <w:r>
        <w:rPr>
          <w:rFonts w:ascii="??_GB2312" w:eastAsia="??_GB2312" w:hAnsi="??_GB2312" w:cs="??_GB2312"/>
        </w:rPr>
        <w:t>1996</w:t>
      </w:r>
      <w:r>
        <w:rPr>
          <w:rFonts w:ascii="宋体" w:eastAsia="宋体" w:hAnsi="宋体" w:cs="宋体"/>
          <w:lang w:val="zh-TW" w:eastAsia="zh-TW"/>
        </w:rPr>
        <w:t>年版</w:t>
      </w:r>
    </w:p>
    <w:p w:rsidR="009E0B83" w:rsidRDefault="00B44AFD">
      <w:pPr>
        <w:pStyle w:val="A6"/>
        <w:spacing w:line="360" w:lineRule="auto"/>
        <w:ind w:firstLine="31680"/>
        <w:rPr>
          <w:rFonts w:ascii="??_GB2312" w:eastAsia="??_GB2312" w:hAnsi="??_GB2312" w:cs="??_GB2312" w:hint="default"/>
        </w:rPr>
      </w:pPr>
      <w:r>
        <w:rPr>
          <w:rFonts w:ascii="宋体" w:eastAsia="宋体" w:hAnsi="宋体" w:cs="宋体"/>
          <w:lang w:val="zh-TW" w:eastAsia="zh-TW"/>
        </w:rPr>
        <w:t>2.《幼儿文学》</w:t>
      </w:r>
      <w:r>
        <w:rPr>
          <w:rFonts w:ascii="??_GB2312" w:eastAsia="??_GB2312" w:hAnsi="??_GB2312" w:cs="??_GB2312"/>
        </w:rPr>
        <w:t>[</w:t>
      </w:r>
      <w:r>
        <w:rPr>
          <w:rFonts w:ascii="宋体" w:eastAsia="宋体" w:hAnsi="宋体" w:cs="宋体"/>
          <w:lang w:val="zh-TW" w:eastAsia="zh-TW"/>
        </w:rPr>
        <w:t>教师进修教材协编组编选</w:t>
      </w:r>
      <w:r>
        <w:rPr>
          <w:rFonts w:ascii="??_GB2312" w:eastAsia="??_GB2312" w:hAnsi="??_GB2312" w:cs="??_GB2312"/>
        </w:rPr>
        <w:t>]</w:t>
      </w:r>
      <w:r>
        <w:rPr>
          <w:rFonts w:ascii="??_GB2312" w:eastAsia="??_GB2312" w:hAnsi="??_GB2312" w:cs="??_GB2312"/>
          <w:lang w:val="zh-TW" w:eastAsia="zh-TW"/>
        </w:rPr>
        <w:t xml:space="preserve"> </w:t>
      </w:r>
      <w:r>
        <w:rPr>
          <w:rFonts w:ascii="宋体" w:eastAsia="宋体" w:hAnsi="宋体" w:cs="宋体"/>
          <w:lang w:val="zh-TW" w:eastAsia="zh-TW"/>
        </w:rPr>
        <w:t>上海教育出版社</w:t>
      </w:r>
      <w:r>
        <w:rPr>
          <w:rFonts w:ascii="??_GB2312" w:eastAsia="??_GB2312" w:hAnsi="??_GB2312" w:cs="??_GB2312"/>
        </w:rPr>
        <w:t>1987</w:t>
      </w:r>
      <w:r>
        <w:rPr>
          <w:rFonts w:ascii="宋体" w:eastAsia="宋体" w:hAnsi="宋体" w:cs="宋体"/>
          <w:lang w:val="zh-TW" w:eastAsia="zh-TW"/>
        </w:rPr>
        <w:t>年版</w:t>
      </w:r>
    </w:p>
    <w:p w:rsidR="009E0B83" w:rsidRDefault="00B44AFD">
      <w:pPr>
        <w:pStyle w:val="A6"/>
        <w:spacing w:line="360" w:lineRule="auto"/>
        <w:ind w:firstLine="945"/>
        <w:rPr>
          <w:rFonts w:ascii="??_GB2312" w:eastAsia="??_GB2312" w:hAnsi="??_GB2312" w:cs="??_GB2312" w:hint="default"/>
        </w:rPr>
      </w:pPr>
      <w:r>
        <w:rPr>
          <w:rFonts w:ascii="??_GB2312" w:eastAsia="??_GB2312" w:hAnsi="??_GB2312" w:cs="??_GB2312"/>
        </w:rPr>
        <w:t xml:space="preserve">  3.</w:t>
      </w:r>
      <w:r>
        <w:rPr>
          <w:rFonts w:ascii="宋体" w:eastAsia="宋体" w:hAnsi="宋体" w:cs="宋体"/>
          <w:lang w:val="zh-TW" w:eastAsia="zh-TW"/>
        </w:rPr>
        <w:t>《儿童文学新编》吴其南</w:t>
      </w:r>
      <w:r>
        <w:rPr>
          <w:rFonts w:ascii="??_GB2312" w:eastAsia="??_GB2312" w:hAnsi="??_GB2312" w:cs="??_GB2312"/>
          <w:lang w:val="zh-TW" w:eastAsia="zh-TW"/>
        </w:rPr>
        <w:t xml:space="preserve"> </w:t>
      </w:r>
      <w:r>
        <w:rPr>
          <w:rFonts w:ascii="宋体" w:eastAsia="宋体" w:hAnsi="宋体" w:cs="宋体"/>
          <w:lang w:val="zh-TW" w:eastAsia="zh-TW"/>
        </w:rPr>
        <w:t>吴翔之</w:t>
      </w:r>
      <w:r>
        <w:rPr>
          <w:rFonts w:ascii="??_GB2312" w:eastAsia="??_GB2312" w:hAnsi="??_GB2312" w:cs="??_GB2312"/>
          <w:lang w:val="zh-TW" w:eastAsia="zh-TW"/>
        </w:rPr>
        <w:t xml:space="preserve"> </w:t>
      </w:r>
      <w:r>
        <w:rPr>
          <w:rFonts w:ascii="宋体" w:eastAsia="宋体" w:hAnsi="宋体" w:cs="宋体"/>
          <w:lang w:val="zh-TW" w:eastAsia="zh-TW"/>
        </w:rPr>
        <w:t>编著</w:t>
      </w:r>
      <w:r>
        <w:rPr>
          <w:rFonts w:ascii="??_GB2312" w:eastAsia="??_GB2312" w:hAnsi="??_GB2312" w:cs="??_GB2312"/>
          <w:lang w:val="zh-TW" w:eastAsia="zh-TW"/>
        </w:rPr>
        <w:t xml:space="preserve"> </w:t>
      </w:r>
      <w:r>
        <w:rPr>
          <w:rFonts w:ascii="宋体" w:eastAsia="宋体" w:hAnsi="宋体" w:cs="宋体"/>
          <w:lang w:val="zh-TW" w:eastAsia="zh-TW"/>
        </w:rPr>
        <w:t>浙江大学出版社</w:t>
      </w:r>
      <w:r>
        <w:rPr>
          <w:rFonts w:ascii="??_GB2312" w:eastAsia="??_GB2312" w:hAnsi="??_GB2312" w:cs="??_GB2312"/>
        </w:rPr>
        <w:t>2004</w:t>
      </w:r>
      <w:r>
        <w:rPr>
          <w:rFonts w:ascii="宋体" w:eastAsia="宋体" w:hAnsi="宋体" w:cs="宋体"/>
          <w:lang w:val="zh-TW" w:eastAsia="zh-TW"/>
        </w:rPr>
        <w:t>年版</w:t>
      </w:r>
    </w:p>
    <w:p w:rsidR="009E0B83" w:rsidRDefault="00B44AFD">
      <w:pPr>
        <w:pStyle w:val="A6"/>
        <w:spacing w:line="360" w:lineRule="auto"/>
        <w:ind w:firstLine="1200"/>
        <w:rPr>
          <w:rFonts w:ascii="??_GB2312" w:eastAsia="??_GB2312" w:hAnsi="??_GB2312" w:cs="??_GB2312" w:hint="default"/>
        </w:rPr>
      </w:pPr>
      <w:r>
        <w:rPr>
          <w:rFonts w:ascii="宋体" w:eastAsia="宋体" w:hAnsi="宋体" w:cs="宋体"/>
          <w:lang w:val="zh-TW" w:eastAsia="zh-TW"/>
        </w:rPr>
        <w:t>4.《中外儿童文学作品选》，浦漫汀主编，山东文艺出版社</w:t>
      </w:r>
      <w:r>
        <w:rPr>
          <w:rFonts w:ascii="??_GB2312" w:eastAsia="??_GB2312" w:hAnsi="??_GB2312" w:cs="??_GB2312"/>
        </w:rPr>
        <w:t>1990</w:t>
      </w:r>
      <w:r>
        <w:rPr>
          <w:rFonts w:ascii="宋体" w:eastAsia="宋体" w:hAnsi="宋体" w:cs="宋体"/>
          <w:lang w:val="zh-TW" w:eastAsia="zh-TW"/>
        </w:rPr>
        <w:t>年版</w:t>
      </w:r>
    </w:p>
    <w:p w:rsidR="009E0B83" w:rsidRDefault="00B44AFD">
      <w:pPr>
        <w:pStyle w:val="A6"/>
        <w:spacing w:line="360" w:lineRule="auto"/>
        <w:ind w:firstLine="1200"/>
        <w:rPr>
          <w:rFonts w:ascii="??_GB2312" w:eastAsia="??_GB2312" w:hAnsi="??_GB2312" w:cs="??_GB2312" w:hint="default"/>
        </w:rPr>
      </w:pPr>
      <w:r>
        <w:rPr>
          <w:rFonts w:ascii="宋体" w:eastAsia="宋体" w:hAnsi="宋体" w:cs="宋体"/>
          <w:lang w:val="zh-TW" w:eastAsia="zh-TW"/>
        </w:rPr>
        <w:t>5.《二十一世纪读友儿童文学拓展阅读</w:t>
      </w:r>
      <w:r>
        <w:rPr>
          <w:rFonts w:ascii="??_GB2312" w:eastAsia="??_GB2312" w:hAnsi="??_GB2312" w:cs="??_GB2312"/>
          <w:lang w:val="zh-TW" w:eastAsia="zh-TW"/>
        </w:rPr>
        <w:t xml:space="preserve"> </w:t>
      </w:r>
      <w:r>
        <w:rPr>
          <w:rFonts w:ascii="宋体" w:eastAsia="宋体" w:hAnsi="宋体" w:cs="宋体"/>
          <w:lang w:val="zh-TW" w:eastAsia="zh-TW"/>
        </w:rPr>
        <w:t>书系》（小学卷</w:t>
      </w:r>
      <w:r>
        <w:rPr>
          <w:rFonts w:ascii="??_GB2312" w:eastAsia="??_GB2312" w:hAnsi="??_GB2312" w:cs="??_GB2312"/>
        </w:rPr>
        <w:t>·12</w:t>
      </w:r>
      <w:r>
        <w:rPr>
          <w:rFonts w:ascii="宋体" w:eastAsia="宋体" w:hAnsi="宋体" w:cs="宋体"/>
          <w:lang w:val="zh-TW" w:eastAsia="zh-TW"/>
        </w:rPr>
        <w:t>本）</w:t>
      </w:r>
    </w:p>
    <w:p w:rsidR="009E0B83" w:rsidRDefault="00B44AFD">
      <w:pPr>
        <w:pStyle w:val="A6"/>
        <w:spacing w:line="360" w:lineRule="auto"/>
        <w:ind w:firstLine="31680"/>
        <w:rPr>
          <w:rFonts w:ascii="宋体" w:eastAsia="宋体" w:hAnsi="宋体" w:cs="宋体" w:hint="default"/>
          <w:lang w:val="zh-TW" w:eastAsia="zh-TW"/>
        </w:rPr>
      </w:pPr>
      <w:r>
        <w:rPr>
          <w:rFonts w:ascii="宋体" w:eastAsia="宋体" w:hAnsi="宋体" w:cs="宋体"/>
          <w:lang w:val="zh-TW" w:eastAsia="zh-TW"/>
        </w:rPr>
        <w:t>吴忠豪 李学斌 主编 二十一世纪出版社2011年7月年版</w:t>
      </w:r>
    </w:p>
    <w:p w:rsidR="009E0B83" w:rsidRDefault="009E0B83">
      <w:pPr>
        <w:pStyle w:val="A6"/>
        <w:spacing w:line="360" w:lineRule="auto"/>
        <w:ind w:left="1198" w:hanging="360"/>
        <w:rPr>
          <w:rFonts w:ascii="??_GB2312" w:eastAsia="??_GB2312" w:hAnsi="??_GB2312" w:cs="??_GB2312" w:hint="default"/>
          <w:sz w:val="24"/>
          <w:szCs w:val="24"/>
        </w:rPr>
      </w:pPr>
    </w:p>
    <w:p w:rsidR="009E0B83" w:rsidRDefault="00B44AFD">
      <w:pPr>
        <w:pStyle w:val="A6"/>
        <w:spacing w:line="360" w:lineRule="auto"/>
        <w:rPr>
          <w:rFonts w:ascii="黑体" w:eastAsia="黑体" w:hAnsi="黑体" w:cs="黑体" w:hint="default"/>
          <w:b/>
          <w:bCs/>
          <w:sz w:val="28"/>
          <w:szCs w:val="28"/>
          <w:lang w:val="zh-TW" w:eastAsia="zh-TW"/>
        </w:rPr>
      </w:pPr>
      <w:r>
        <w:rPr>
          <w:rFonts w:ascii="黑体" w:eastAsia="黑体" w:hAnsi="黑体" w:cs="黑体"/>
          <w:b/>
          <w:bCs/>
          <w:sz w:val="28"/>
          <w:szCs w:val="28"/>
          <w:lang w:val="zh-TW" w:eastAsia="zh-TW"/>
        </w:rPr>
        <w:t>九、课外学习要求</w:t>
      </w:r>
    </w:p>
    <w:p w:rsidR="009E0B83" w:rsidRDefault="00B44AFD">
      <w:pPr>
        <w:pStyle w:val="A6"/>
        <w:ind w:left="420" w:firstLine="560"/>
        <w:rPr>
          <w:rFonts w:ascii="宋体" w:eastAsia="宋体" w:hAnsi="宋体" w:cs="宋体" w:hint="default"/>
          <w:lang w:val="zh-TW" w:eastAsia="zh-TW"/>
        </w:rPr>
      </w:pPr>
      <w:r>
        <w:rPr>
          <w:rFonts w:ascii="宋体" w:eastAsia="宋体" w:hAnsi="宋体" w:cs="宋体"/>
          <w:lang w:val="zh-TW" w:eastAsia="zh-TW"/>
        </w:rPr>
        <w:t>·根据课程与教学方案，进行相应的学习准备（包括熟悉教学内容、准备学习</w:t>
      </w:r>
    </w:p>
    <w:p w:rsidR="009E0B83" w:rsidRDefault="00B44AFD">
      <w:pPr>
        <w:pStyle w:val="A6"/>
        <w:ind w:left="31680" w:hanging="31680"/>
        <w:rPr>
          <w:rFonts w:ascii="宋体" w:eastAsia="宋体" w:hAnsi="宋体" w:cs="宋体" w:hint="default"/>
          <w:lang w:val="zh-TW" w:eastAsia="zh-TW"/>
        </w:rPr>
      </w:pPr>
      <w:r>
        <w:rPr>
          <w:rFonts w:ascii="宋体" w:eastAsia="宋体" w:hAnsi="宋体" w:cs="宋体"/>
          <w:lang w:val="zh-TW" w:eastAsia="zh-TW"/>
        </w:rPr>
        <w:t>材料等）</w:t>
      </w:r>
    </w:p>
    <w:p w:rsidR="009E0B83" w:rsidRDefault="00B44AFD">
      <w:pPr>
        <w:pStyle w:val="A6"/>
        <w:ind w:left="420" w:firstLine="560"/>
        <w:rPr>
          <w:rFonts w:ascii="宋体" w:eastAsia="宋体" w:hAnsi="宋体" w:cs="宋体" w:hint="default"/>
          <w:lang w:val="zh-TW" w:eastAsia="zh-TW"/>
        </w:rPr>
      </w:pPr>
      <w:r>
        <w:rPr>
          <w:rFonts w:ascii="宋体" w:eastAsia="宋体" w:hAnsi="宋体" w:cs="宋体"/>
          <w:lang w:val="zh-TW" w:eastAsia="zh-TW"/>
        </w:rPr>
        <w:t>·整理课堂学习内容，根据作业要求完成作业，并将作业电子版发布到BB平台</w:t>
      </w:r>
    </w:p>
    <w:p w:rsidR="009E0B83" w:rsidRDefault="00B44AFD">
      <w:pPr>
        <w:pStyle w:val="A6"/>
        <w:ind w:left="420" w:firstLine="560"/>
        <w:rPr>
          <w:rFonts w:ascii="宋体" w:eastAsia="宋体" w:hAnsi="宋体" w:cs="宋体" w:hint="default"/>
          <w:lang w:val="zh-TW" w:eastAsia="zh-TW"/>
        </w:rPr>
      </w:pPr>
      <w:r>
        <w:rPr>
          <w:rFonts w:ascii="宋体" w:eastAsia="宋体" w:hAnsi="宋体" w:cs="宋体"/>
          <w:lang w:val="zh-TW" w:eastAsia="zh-TW"/>
        </w:rPr>
        <w:t>·积极参与BB平台的讨论和交流活动。</w:t>
      </w:r>
    </w:p>
    <w:p w:rsidR="009E0B83" w:rsidRDefault="00B44AFD">
      <w:pPr>
        <w:pStyle w:val="A6"/>
        <w:spacing w:line="360" w:lineRule="auto"/>
        <w:rPr>
          <w:rFonts w:ascii="黑体" w:eastAsia="黑体" w:hAnsi="黑体" w:cs="黑体" w:hint="default"/>
          <w:sz w:val="28"/>
          <w:szCs w:val="28"/>
          <w:lang w:val="zh-TW" w:eastAsia="zh-TW"/>
        </w:rPr>
      </w:pPr>
      <w:r>
        <w:rPr>
          <w:rFonts w:ascii="黑体" w:eastAsia="黑体" w:hAnsi="黑体" w:cs="黑体"/>
          <w:sz w:val="28"/>
          <w:szCs w:val="28"/>
          <w:lang w:val="zh-TW" w:eastAsia="zh-TW"/>
        </w:rPr>
        <w:t>十、考核方式</w:t>
      </w:r>
    </w:p>
    <w:p w:rsidR="009E0B83" w:rsidRDefault="00B44AFD">
      <w:pPr>
        <w:pStyle w:val="A6"/>
        <w:ind w:left="720"/>
        <w:rPr>
          <w:rFonts w:ascii="??_GB2312" w:eastAsia="??_GB2312" w:hAnsi="??_GB2312" w:cs="??_GB2312" w:hint="default"/>
          <w:sz w:val="28"/>
          <w:szCs w:val="28"/>
        </w:rPr>
      </w:pPr>
      <w:r>
        <w:rPr>
          <w:rFonts w:ascii="??_GB2312" w:eastAsia="??_GB2312" w:hAnsi="??_GB2312" w:cs="??_GB2312"/>
          <w:sz w:val="28"/>
          <w:szCs w:val="28"/>
        </w:rPr>
        <w:t>1</w:t>
      </w:r>
      <w:r>
        <w:rPr>
          <w:rFonts w:ascii="宋体" w:eastAsia="宋体" w:hAnsi="宋体" w:cs="宋体"/>
          <w:sz w:val="28"/>
          <w:szCs w:val="28"/>
          <w:lang w:val="zh-TW" w:eastAsia="zh-TW"/>
        </w:rPr>
        <w:t>、考核方式及其所占比例</w:t>
      </w:r>
    </w:p>
    <w:tbl>
      <w:tblPr>
        <w:tblStyle w:val="TableNormal"/>
        <w:tblW w:w="7802" w:type="dxa"/>
        <w:tblInd w:w="93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82"/>
        <w:gridCol w:w="3260"/>
        <w:gridCol w:w="2460"/>
      </w:tblGrid>
      <w:tr w:rsidR="009E0B83">
        <w:trPr>
          <w:trHeight w:val="810"/>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宋体" w:eastAsia="宋体" w:hAnsi="宋体" w:cs="宋体"/>
                <w:sz w:val="28"/>
                <w:szCs w:val="28"/>
                <w:lang w:val="zh-TW" w:eastAsia="zh-TW"/>
              </w:rPr>
              <w:t>考核形式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宋体" w:eastAsia="宋体" w:hAnsi="宋体" w:cs="宋体"/>
                <w:sz w:val="28"/>
                <w:szCs w:val="28"/>
                <w:lang w:val="zh-TW" w:eastAsia="zh-TW"/>
              </w:rPr>
              <w:t>考核内容</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宋体" w:eastAsia="宋体" w:hAnsi="宋体" w:cs="宋体"/>
                <w:sz w:val="28"/>
                <w:szCs w:val="28"/>
                <w:lang w:val="zh-TW" w:eastAsia="zh-TW"/>
              </w:rPr>
              <w:t>所占比例（或得分）</w:t>
            </w:r>
          </w:p>
        </w:tc>
      </w:tr>
      <w:tr w:rsidR="009E0B83">
        <w:trPr>
          <w:trHeight w:val="410"/>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宋体" w:eastAsia="宋体" w:hAnsi="宋体" w:cs="宋体"/>
                <w:sz w:val="28"/>
                <w:szCs w:val="28"/>
                <w:lang w:val="zh-TW" w:eastAsia="zh-TW"/>
              </w:rPr>
              <w:t>期末书面考试</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宋体" w:eastAsia="宋体" w:hAnsi="宋体" w:cs="宋体"/>
                <w:sz w:val="28"/>
                <w:szCs w:val="28"/>
                <w:lang w:val="zh-TW" w:eastAsia="zh-TW"/>
              </w:rPr>
              <w:t>特定文体的阅读、赏析</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Times New Roman"/>
                <w:lang w:val="zh-TW" w:eastAsia="zh-TW"/>
              </w:rPr>
              <w:t>6</w:t>
            </w:r>
            <w:r>
              <w:rPr>
                <w:rFonts w:ascii="??_GB2312" w:eastAsia="??_GB2312" w:hAnsi="??_GB2312" w:cs="??_GB2312"/>
              </w:rPr>
              <w:t>0%</w:t>
            </w:r>
          </w:p>
        </w:tc>
      </w:tr>
      <w:tr w:rsidR="009E0B83">
        <w:trPr>
          <w:trHeight w:val="537"/>
        </w:trPr>
        <w:tc>
          <w:tcPr>
            <w:tcW w:w="208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宋体" w:eastAsia="宋体" w:hAnsi="宋体" w:cs="宋体"/>
                <w:sz w:val="28"/>
                <w:szCs w:val="28"/>
                <w:lang w:val="zh-TW" w:eastAsia="zh-TW"/>
              </w:rPr>
              <w:t>平时作业</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宋体" w:eastAsia="宋体" w:hAnsi="宋体" w:cs="宋体"/>
                <w:sz w:val="28"/>
                <w:szCs w:val="28"/>
                <w:lang w:val="zh-TW" w:eastAsia="zh-TW"/>
              </w:rPr>
              <w:t>一次儿童文学赏析写作</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rPr>
              <w:t>30%</w:t>
            </w:r>
          </w:p>
        </w:tc>
      </w:tr>
      <w:tr w:rsidR="009E0B83">
        <w:trPr>
          <w:trHeight w:val="525"/>
        </w:trPr>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9E0B83" w:rsidRDefault="009E0B83">
            <w:pPr>
              <w:rPr>
                <w:rFonts w:hint="default"/>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宋体" w:eastAsia="宋体" w:hAnsi="宋体" w:cs="宋体"/>
                <w:sz w:val="28"/>
                <w:szCs w:val="28"/>
                <w:lang w:val="zh-TW" w:eastAsia="zh-TW"/>
              </w:rPr>
              <w:t>课堂学习表现</w:t>
            </w:r>
          </w:p>
        </w:tc>
        <w:tc>
          <w:tcPr>
            <w:tcW w:w="24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Times New Roman"/>
                <w:lang w:val="zh-TW" w:eastAsia="zh-TW"/>
              </w:rPr>
              <w:t>1</w:t>
            </w:r>
            <w:r>
              <w:rPr>
                <w:rFonts w:ascii="??_GB2312" w:eastAsia="??_GB2312" w:hAnsi="??_GB2312" w:cs="??_GB2312"/>
              </w:rPr>
              <w:t>0%</w:t>
            </w:r>
          </w:p>
        </w:tc>
      </w:tr>
    </w:tbl>
    <w:p w:rsidR="009E0B83" w:rsidRDefault="009E0B83">
      <w:pPr>
        <w:pStyle w:val="A6"/>
        <w:ind w:left="828" w:hanging="108"/>
        <w:rPr>
          <w:rFonts w:ascii="??_GB2312" w:eastAsia="??_GB2312" w:hAnsi="??_GB2312" w:cs="??_GB2312" w:hint="default"/>
          <w:sz w:val="28"/>
          <w:szCs w:val="28"/>
        </w:rPr>
      </w:pPr>
    </w:p>
    <w:p w:rsidR="009E0B83" w:rsidRDefault="009E0B83">
      <w:pPr>
        <w:pStyle w:val="A6"/>
        <w:ind w:left="720"/>
        <w:rPr>
          <w:rFonts w:ascii="??_GB2312" w:eastAsia="??_GB2312" w:hAnsi="??_GB2312" w:cs="??_GB2312" w:hint="default"/>
          <w:sz w:val="28"/>
          <w:szCs w:val="28"/>
        </w:rPr>
      </w:pPr>
    </w:p>
    <w:p w:rsidR="009E0B83" w:rsidRDefault="00B44AFD">
      <w:pPr>
        <w:pStyle w:val="A6"/>
        <w:ind w:left="420" w:firstLine="560"/>
        <w:rPr>
          <w:rFonts w:ascii="宋体" w:eastAsia="宋体" w:hAnsi="宋体" w:cs="宋体" w:hint="default"/>
          <w:lang w:val="zh-TW" w:eastAsia="zh-TW"/>
        </w:rPr>
      </w:pPr>
      <w:r>
        <w:rPr>
          <w:rFonts w:ascii="宋体" w:eastAsia="宋体" w:hAnsi="宋体" w:cs="宋体"/>
          <w:lang w:val="zh-TW" w:eastAsia="zh-TW"/>
        </w:rPr>
        <w:t>*课堂表现包括：出勤率、课堂参与度和完成课堂任务等情况；</w:t>
      </w:r>
    </w:p>
    <w:p w:rsidR="009E0B83" w:rsidRDefault="00B44AFD">
      <w:pPr>
        <w:pStyle w:val="A6"/>
        <w:ind w:left="420" w:firstLine="560"/>
        <w:rPr>
          <w:rFonts w:ascii="宋体" w:eastAsia="宋体" w:hAnsi="宋体" w:cs="宋体" w:hint="default"/>
          <w:lang w:val="zh-TW" w:eastAsia="zh-TW"/>
        </w:rPr>
      </w:pPr>
      <w:r>
        <w:rPr>
          <w:rFonts w:ascii="宋体" w:eastAsia="宋体" w:hAnsi="宋体" w:cs="宋体"/>
          <w:lang w:val="zh-TW" w:eastAsia="zh-TW"/>
        </w:rPr>
        <w:t>*特定文体写作的评定标准以师生协商的评定量表为准。</w:t>
      </w:r>
    </w:p>
    <w:p w:rsidR="009E0B83" w:rsidRDefault="00B44AFD">
      <w:pPr>
        <w:pStyle w:val="A6"/>
        <w:ind w:left="720"/>
        <w:rPr>
          <w:rFonts w:ascii="??_GB2312" w:eastAsia="??_GB2312" w:hAnsi="??_GB2312" w:cs="??_GB2312" w:hint="default"/>
          <w:sz w:val="28"/>
          <w:szCs w:val="28"/>
        </w:rPr>
      </w:pPr>
      <w:r>
        <w:rPr>
          <w:rFonts w:ascii="??_GB2312" w:eastAsia="??_GB2312" w:hAnsi="??_GB2312" w:cs="??_GB2312"/>
          <w:sz w:val="28"/>
          <w:szCs w:val="28"/>
        </w:rPr>
        <w:t>2</w:t>
      </w:r>
      <w:r>
        <w:rPr>
          <w:rFonts w:ascii="宋体" w:eastAsia="宋体" w:hAnsi="宋体" w:cs="宋体"/>
          <w:sz w:val="28"/>
          <w:szCs w:val="28"/>
          <w:lang w:val="zh-TW" w:eastAsia="zh-TW"/>
        </w:rPr>
        <w:t>、评分标准</w:t>
      </w:r>
    </w:p>
    <w:tbl>
      <w:tblPr>
        <w:tblStyle w:val="TableNormal"/>
        <w:tblW w:w="7802" w:type="dxa"/>
        <w:tblInd w:w="93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927"/>
        <w:gridCol w:w="3875"/>
      </w:tblGrid>
      <w:tr w:rsidR="009E0B83">
        <w:trPr>
          <w:trHeight w:val="410"/>
        </w:trPr>
        <w:tc>
          <w:tcPr>
            <w:tcW w:w="3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宋体" w:eastAsia="宋体" w:hAnsi="宋体" w:cs="宋体"/>
                <w:sz w:val="28"/>
                <w:szCs w:val="28"/>
                <w:lang w:val="zh-TW" w:eastAsia="zh-TW"/>
              </w:rPr>
              <w:t>得分</w:t>
            </w:r>
          </w:p>
        </w:tc>
        <w:tc>
          <w:tcPr>
            <w:tcW w:w="3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宋体" w:eastAsia="宋体" w:hAnsi="宋体" w:cs="宋体"/>
                <w:sz w:val="28"/>
                <w:szCs w:val="28"/>
                <w:lang w:val="zh-TW" w:eastAsia="zh-TW"/>
              </w:rPr>
              <w:t>等级</w:t>
            </w:r>
          </w:p>
        </w:tc>
      </w:tr>
      <w:tr w:rsidR="009E0B83">
        <w:trPr>
          <w:trHeight w:val="410"/>
        </w:trPr>
        <w:tc>
          <w:tcPr>
            <w:tcW w:w="3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sz w:val="28"/>
                <w:szCs w:val="28"/>
              </w:rPr>
              <w:t>90-100</w:t>
            </w:r>
          </w:p>
        </w:tc>
        <w:tc>
          <w:tcPr>
            <w:tcW w:w="3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sz w:val="28"/>
                <w:szCs w:val="28"/>
              </w:rPr>
              <w:t xml:space="preserve">A </w:t>
            </w:r>
            <w:r>
              <w:rPr>
                <w:rFonts w:ascii="宋体" w:eastAsia="宋体" w:hAnsi="宋体" w:cs="宋体"/>
                <w:sz w:val="28"/>
                <w:szCs w:val="28"/>
                <w:lang w:val="zh-TW" w:eastAsia="zh-TW"/>
              </w:rPr>
              <w:t>优秀</w:t>
            </w:r>
          </w:p>
        </w:tc>
      </w:tr>
      <w:tr w:rsidR="009E0B83">
        <w:trPr>
          <w:trHeight w:val="410"/>
        </w:trPr>
        <w:tc>
          <w:tcPr>
            <w:tcW w:w="3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sz w:val="28"/>
                <w:szCs w:val="28"/>
              </w:rPr>
              <w:t>80-89</w:t>
            </w:r>
          </w:p>
        </w:tc>
        <w:tc>
          <w:tcPr>
            <w:tcW w:w="3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sz w:val="28"/>
                <w:szCs w:val="28"/>
              </w:rPr>
              <w:t>B</w:t>
            </w:r>
            <w:r>
              <w:rPr>
                <w:rFonts w:ascii="宋体" w:eastAsia="宋体" w:hAnsi="宋体" w:cs="宋体"/>
                <w:sz w:val="28"/>
                <w:szCs w:val="28"/>
                <w:lang w:val="zh-TW" w:eastAsia="zh-TW"/>
              </w:rPr>
              <w:t>良好</w:t>
            </w:r>
          </w:p>
        </w:tc>
      </w:tr>
      <w:tr w:rsidR="009E0B83">
        <w:trPr>
          <w:trHeight w:val="410"/>
        </w:trPr>
        <w:tc>
          <w:tcPr>
            <w:tcW w:w="3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sz w:val="28"/>
                <w:szCs w:val="28"/>
              </w:rPr>
              <w:t>70-79</w:t>
            </w:r>
          </w:p>
        </w:tc>
        <w:tc>
          <w:tcPr>
            <w:tcW w:w="3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sz w:val="28"/>
                <w:szCs w:val="28"/>
              </w:rPr>
              <w:t>C</w:t>
            </w:r>
            <w:r>
              <w:rPr>
                <w:rFonts w:ascii="宋体" w:eastAsia="宋体" w:hAnsi="宋体" w:cs="宋体"/>
                <w:sz w:val="28"/>
                <w:szCs w:val="28"/>
                <w:lang w:val="zh-TW" w:eastAsia="zh-TW"/>
              </w:rPr>
              <w:t>一般</w:t>
            </w:r>
          </w:p>
        </w:tc>
      </w:tr>
      <w:tr w:rsidR="009E0B83">
        <w:trPr>
          <w:trHeight w:val="410"/>
        </w:trPr>
        <w:tc>
          <w:tcPr>
            <w:tcW w:w="3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sz w:val="28"/>
                <w:szCs w:val="28"/>
              </w:rPr>
              <w:t>60-69</w:t>
            </w:r>
          </w:p>
        </w:tc>
        <w:tc>
          <w:tcPr>
            <w:tcW w:w="3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sz w:val="28"/>
                <w:szCs w:val="28"/>
              </w:rPr>
              <w:t>D</w:t>
            </w:r>
            <w:r>
              <w:rPr>
                <w:rFonts w:ascii="宋体" w:eastAsia="宋体" w:hAnsi="宋体" w:cs="宋体"/>
                <w:sz w:val="28"/>
                <w:szCs w:val="28"/>
                <w:lang w:val="zh-TW" w:eastAsia="zh-TW"/>
              </w:rPr>
              <w:t>及格</w:t>
            </w:r>
          </w:p>
        </w:tc>
      </w:tr>
      <w:tr w:rsidR="009E0B83">
        <w:trPr>
          <w:trHeight w:val="410"/>
        </w:trPr>
        <w:tc>
          <w:tcPr>
            <w:tcW w:w="3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sz w:val="28"/>
                <w:szCs w:val="28"/>
              </w:rPr>
              <w:t>0-59</w:t>
            </w:r>
          </w:p>
        </w:tc>
        <w:tc>
          <w:tcPr>
            <w:tcW w:w="3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0B83" w:rsidRDefault="00B44AFD">
            <w:pPr>
              <w:pStyle w:val="A6"/>
              <w:rPr>
                <w:rFonts w:hint="default"/>
              </w:rPr>
            </w:pPr>
            <w:r>
              <w:rPr>
                <w:rFonts w:ascii="??_GB2312" w:eastAsia="??_GB2312" w:hAnsi="??_GB2312" w:cs="??_GB2312"/>
                <w:sz w:val="28"/>
                <w:szCs w:val="28"/>
              </w:rPr>
              <w:t>E</w:t>
            </w:r>
            <w:r>
              <w:rPr>
                <w:rFonts w:ascii="宋体" w:eastAsia="宋体" w:hAnsi="宋体" w:cs="宋体"/>
                <w:sz w:val="28"/>
                <w:szCs w:val="28"/>
                <w:lang w:val="zh-TW" w:eastAsia="zh-TW"/>
              </w:rPr>
              <w:t>不及格</w:t>
            </w:r>
          </w:p>
        </w:tc>
      </w:tr>
    </w:tbl>
    <w:p w:rsidR="009E0B83" w:rsidRDefault="009E0B83">
      <w:pPr>
        <w:pStyle w:val="A6"/>
        <w:ind w:left="828" w:hanging="108"/>
        <w:rPr>
          <w:rFonts w:ascii="??_GB2312" w:eastAsia="??_GB2312" w:hAnsi="??_GB2312" w:cs="??_GB2312" w:hint="default"/>
          <w:sz w:val="28"/>
          <w:szCs w:val="28"/>
        </w:rPr>
      </w:pPr>
    </w:p>
    <w:p w:rsidR="009E0B83" w:rsidRDefault="009E0B83">
      <w:pPr>
        <w:pStyle w:val="A6"/>
        <w:ind w:left="720"/>
        <w:rPr>
          <w:rFonts w:ascii="??_GB2312" w:eastAsia="??_GB2312" w:hAnsi="??_GB2312" w:cs="??_GB2312" w:hint="default"/>
          <w:sz w:val="28"/>
          <w:szCs w:val="28"/>
        </w:rPr>
      </w:pPr>
    </w:p>
    <w:p w:rsidR="009E0B83" w:rsidRDefault="009E0B83">
      <w:pPr>
        <w:pStyle w:val="A6"/>
        <w:rPr>
          <w:rFonts w:ascii="Helvetica" w:eastAsia="Helvetica" w:hAnsi="Helvetica" w:cs="Helvetica" w:hint="default"/>
          <w:b/>
          <w:bCs/>
          <w:sz w:val="28"/>
          <w:szCs w:val="28"/>
        </w:rPr>
      </w:pPr>
    </w:p>
    <w:p w:rsidR="009E0B83" w:rsidRDefault="00B44AFD">
      <w:pPr>
        <w:pStyle w:val="A6"/>
        <w:spacing w:line="360" w:lineRule="auto"/>
        <w:rPr>
          <w:rFonts w:ascii="黑体" w:eastAsia="黑体" w:hAnsi="黑体" w:cs="黑体" w:hint="default"/>
          <w:b/>
          <w:bCs/>
          <w:sz w:val="28"/>
          <w:szCs w:val="28"/>
          <w:lang w:val="zh-TW" w:eastAsia="zh-TW"/>
        </w:rPr>
      </w:pPr>
      <w:r>
        <w:rPr>
          <w:rFonts w:ascii="黑体" w:eastAsia="黑体" w:hAnsi="黑体" w:cs="黑体"/>
          <w:b/>
          <w:bCs/>
          <w:sz w:val="28"/>
          <w:szCs w:val="28"/>
          <w:lang w:val="zh-TW" w:eastAsia="zh-TW"/>
        </w:rPr>
        <w:t>十、其他说明</w:t>
      </w:r>
    </w:p>
    <w:p w:rsidR="009E0B83" w:rsidRDefault="00B44AFD">
      <w:pPr>
        <w:pStyle w:val="A6"/>
        <w:ind w:left="720"/>
        <w:rPr>
          <w:rFonts w:ascii="??_GB2312" w:eastAsia="??_GB2312" w:hAnsi="??_GB2312" w:cs="??_GB2312" w:hint="default"/>
          <w:sz w:val="24"/>
          <w:szCs w:val="24"/>
        </w:rPr>
      </w:pPr>
      <w:r>
        <w:rPr>
          <w:rFonts w:ascii="宋体" w:eastAsia="宋体" w:hAnsi="宋体" w:cs="宋体"/>
          <w:sz w:val="24"/>
          <w:szCs w:val="24"/>
          <w:lang w:val="zh-TW" w:eastAsia="zh-TW"/>
        </w:rPr>
        <w:t>在教学实施上，本课程强调：</w:t>
      </w:r>
    </w:p>
    <w:p w:rsidR="009E0B83" w:rsidRDefault="00B44AFD">
      <w:pPr>
        <w:pStyle w:val="A6"/>
        <w:ind w:left="720"/>
        <w:rPr>
          <w:rFonts w:ascii="宋体" w:eastAsia="宋体" w:hAnsi="宋体" w:cs="宋体" w:hint="default"/>
          <w:sz w:val="24"/>
          <w:szCs w:val="24"/>
          <w:lang w:val="zh-TW" w:eastAsia="zh-TW"/>
        </w:rPr>
      </w:pPr>
      <w:r>
        <w:rPr>
          <w:rFonts w:ascii="??_GB2312" w:eastAsia="??_GB2312" w:hAnsi="??_GB2312" w:cs="??_GB2312"/>
          <w:sz w:val="24"/>
          <w:szCs w:val="24"/>
        </w:rPr>
        <w:t>1</w:t>
      </w:r>
      <w:r>
        <w:rPr>
          <w:rFonts w:ascii="宋体" w:eastAsia="宋体" w:hAnsi="宋体" w:cs="宋体"/>
          <w:sz w:val="24"/>
          <w:szCs w:val="24"/>
          <w:lang w:val="zh-TW" w:eastAsia="zh-TW"/>
        </w:rPr>
        <w:t>、以学生为中心，以阅读鉴赏和写作技能训练为中心，教师主要是</w:t>
      </w:r>
      <w:r>
        <w:rPr>
          <w:rFonts w:ascii="??_GB2312" w:eastAsia="??_GB2312" w:hAnsi="??_GB2312" w:cs="??_GB2312"/>
          <w:sz w:val="24"/>
          <w:szCs w:val="24"/>
        </w:rPr>
        <w:t>“</w:t>
      </w:r>
      <w:r>
        <w:rPr>
          <w:rFonts w:ascii="宋体" w:eastAsia="宋体" w:hAnsi="宋体" w:cs="宋体"/>
          <w:sz w:val="24"/>
          <w:szCs w:val="24"/>
          <w:lang w:val="zh-TW" w:eastAsia="zh-TW"/>
        </w:rPr>
        <w:t>导</w:t>
      </w:r>
    </w:p>
    <w:p w:rsidR="009E0B83" w:rsidRDefault="00B44AFD">
      <w:pPr>
        <w:pStyle w:val="A6"/>
        <w:ind w:left="31680" w:hanging="31680"/>
        <w:rPr>
          <w:rFonts w:ascii="??_GB2312" w:eastAsia="??_GB2312" w:hAnsi="??_GB2312" w:cs="??_GB2312" w:hint="default"/>
          <w:sz w:val="24"/>
          <w:szCs w:val="24"/>
        </w:rPr>
      </w:pPr>
      <w:r>
        <w:rPr>
          <w:rFonts w:ascii="宋体" w:eastAsia="宋体" w:hAnsi="宋体" w:cs="宋体"/>
          <w:sz w:val="24"/>
          <w:szCs w:val="24"/>
          <w:lang w:val="zh-TW" w:eastAsia="zh-TW"/>
        </w:rPr>
        <w:t>练</w:t>
      </w:r>
      <w:r>
        <w:rPr>
          <w:rFonts w:ascii="??_GB2312" w:eastAsia="??_GB2312" w:hAnsi="??_GB2312" w:cs="??_GB2312"/>
          <w:sz w:val="24"/>
          <w:szCs w:val="24"/>
        </w:rPr>
        <w:t>”</w:t>
      </w:r>
      <w:r>
        <w:rPr>
          <w:rFonts w:ascii="宋体" w:eastAsia="宋体" w:hAnsi="宋体" w:cs="宋体"/>
          <w:sz w:val="24"/>
          <w:szCs w:val="24"/>
          <w:lang w:val="zh-TW" w:eastAsia="zh-TW"/>
        </w:rPr>
        <w:t>或</w:t>
      </w:r>
      <w:r>
        <w:rPr>
          <w:rFonts w:ascii="??_GB2312" w:eastAsia="??_GB2312" w:hAnsi="??_GB2312" w:cs="??_GB2312"/>
          <w:sz w:val="24"/>
          <w:szCs w:val="24"/>
        </w:rPr>
        <w:t>“</w:t>
      </w:r>
      <w:r>
        <w:rPr>
          <w:rFonts w:ascii="宋体" w:eastAsia="宋体" w:hAnsi="宋体" w:cs="宋体"/>
          <w:sz w:val="24"/>
          <w:szCs w:val="24"/>
          <w:lang w:val="zh-TW" w:eastAsia="zh-TW"/>
        </w:rPr>
        <w:t>教练</w:t>
      </w:r>
      <w:r>
        <w:rPr>
          <w:rFonts w:ascii="??_GB2312" w:eastAsia="??_GB2312" w:hAnsi="??_GB2312" w:cs="??_GB2312"/>
          <w:sz w:val="24"/>
          <w:szCs w:val="24"/>
        </w:rPr>
        <w:t>”</w:t>
      </w:r>
      <w:r>
        <w:rPr>
          <w:rFonts w:ascii="宋体" w:eastAsia="宋体" w:hAnsi="宋体" w:cs="宋体"/>
          <w:sz w:val="24"/>
          <w:szCs w:val="24"/>
          <w:lang w:val="zh-TW" w:eastAsia="zh-TW"/>
        </w:rPr>
        <w:t>的角色，发挥引导、扶助和咨询的作用；</w:t>
      </w:r>
    </w:p>
    <w:p w:rsidR="009E0B83" w:rsidRDefault="00B44AFD">
      <w:pPr>
        <w:pStyle w:val="A6"/>
        <w:ind w:left="720"/>
        <w:rPr>
          <w:rFonts w:ascii="宋体" w:eastAsia="宋体" w:hAnsi="宋体" w:cs="宋体" w:hint="default"/>
          <w:sz w:val="24"/>
          <w:szCs w:val="24"/>
          <w:lang w:val="zh-TW" w:eastAsia="zh-TW"/>
        </w:rPr>
      </w:pPr>
      <w:r>
        <w:rPr>
          <w:rFonts w:ascii="??_GB2312" w:eastAsia="??_GB2312" w:hAnsi="??_GB2312" w:cs="??_GB2312"/>
          <w:sz w:val="24"/>
          <w:szCs w:val="24"/>
        </w:rPr>
        <w:t>2</w:t>
      </w:r>
      <w:r>
        <w:rPr>
          <w:rFonts w:ascii="宋体" w:eastAsia="宋体" w:hAnsi="宋体" w:cs="宋体"/>
          <w:sz w:val="24"/>
          <w:szCs w:val="24"/>
          <w:lang w:val="zh-TW" w:eastAsia="zh-TW"/>
        </w:rPr>
        <w:t>、重视课堂阅读赏析和写作案例研讨，旨在帮助学生成为一个优秀的</w:t>
      </w:r>
    </w:p>
    <w:p w:rsidR="009E0B83" w:rsidRDefault="00B44AFD">
      <w:pPr>
        <w:pStyle w:val="A6"/>
        <w:ind w:left="31680" w:hanging="31680"/>
        <w:rPr>
          <w:rFonts w:ascii="??_GB2312" w:eastAsia="??_GB2312" w:hAnsi="??_GB2312" w:cs="??_GB2312" w:hint="default"/>
          <w:sz w:val="24"/>
          <w:szCs w:val="24"/>
        </w:rPr>
      </w:pPr>
      <w:r>
        <w:rPr>
          <w:rFonts w:ascii="??_GB2312" w:eastAsia="??_GB2312" w:hAnsi="??_GB2312" w:cs="??_GB2312"/>
          <w:sz w:val="24"/>
          <w:szCs w:val="24"/>
        </w:rPr>
        <w:t>“</w:t>
      </w:r>
      <w:r>
        <w:rPr>
          <w:rFonts w:ascii="宋体" w:eastAsia="宋体" w:hAnsi="宋体" w:cs="宋体"/>
          <w:sz w:val="24"/>
          <w:szCs w:val="24"/>
          <w:lang w:val="zh-TW" w:eastAsia="zh-TW"/>
        </w:rPr>
        <w:t>阅读者</w:t>
      </w:r>
      <w:r>
        <w:rPr>
          <w:rFonts w:ascii="??_GB2312" w:eastAsia="??_GB2312" w:hAnsi="??_GB2312" w:cs="??_GB2312"/>
          <w:sz w:val="24"/>
          <w:szCs w:val="24"/>
        </w:rPr>
        <w:t>”</w:t>
      </w:r>
      <w:r>
        <w:rPr>
          <w:rFonts w:ascii="宋体" w:eastAsia="宋体" w:hAnsi="宋体" w:cs="宋体"/>
          <w:sz w:val="24"/>
          <w:szCs w:val="24"/>
          <w:lang w:val="zh-TW" w:eastAsia="zh-TW"/>
        </w:rPr>
        <w:t>、熟练的</w:t>
      </w:r>
      <w:r>
        <w:rPr>
          <w:rFonts w:ascii="??_GB2312" w:eastAsia="??_GB2312" w:hAnsi="??_GB2312" w:cs="??_GB2312"/>
          <w:sz w:val="24"/>
          <w:szCs w:val="24"/>
        </w:rPr>
        <w:t>“</w:t>
      </w:r>
      <w:r>
        <w:rPr>
          <w:rFonts w:ascii="宋体" w:eastAsia="宋体" w:hAnsi="宋体" w:cs="宋体"/>
          <w:sz w:val="24"/>
          <w:szCs w:val="24"/>
          <w:lang w:val="zh-TW" w:eastAsia="zh-TW"/>
        </w:rPr>
        <w:t>写作者</w:t>
      </w:r>
      <w:r>
        <w:rPr>
          <w:rFonts w:ascii="??_GB2312" w:eastAsia="??_GB2312" w:hAnsi="??_GB2312" w:cs="??_GB2312"/>
          <w:sz w:val="24"/>
          <w:szCs w:val="24"/>
        </w:rPr>
        <w:t>”</w:t>
      </w:r>
      <w:r>
        <w:rPr>
          <w:rFonts w:ascii="宋体" w:eastAsia="宋体" w:hAnsi="宋体" w:cs="宋体"/>
          <w:sz w:val="24"/>
          <w:szCs w:val="24"/>
          <w:lang w:val="zh-TW" w:eastAsia="zh-TW"/>
        </w:rPr>
        <w:t>、客观的</w:t>
      </w:r>
      <w:r>
        <w:rPr>
          <w:rFonts w:ascii="??_GB2312" w:eastAsia="??_GB2312" w:hAnsi="??_GB2312" w:cs="??_GB2312"/>
          <w:sz w:val="24"/>
          <w:szCs w:val="24"/>
        </w:rPr>
        <w:t>“</w:t>
      </w:r>
      <w:r>
        <w:rPr>
          <w:rFonts w:ascii="宋体" w:eastAsia="宋体" w:hAnsi="宋体" w:cs="宋体"/>
          <w:sz w:val="24"/>
          <w:szCs w:val="24"/>
          <w:lang w:val="zh-TW" w:eastAsia="zh-TW"/>
        </w:rPr>
        <w:t>测评者</w:t>
      </w:r>
      <w:r>
        <w:rPr>
          <w:rFonts w:ascii="??_GB2312" w:eastAsia="??_GB2312" w:hAnsi="??_GB2312" w:cs="??_GB2312"/>
          <w:sz w:val="24"/>
          <w:szCs w:val="24"/>
        </w:rPr>
        <w:t>”</w:t>
      </w:r>
      <w:r>
        <w:rPr>
          <w:rFonts w:ascii="宋体" w:eastAsia="宋体" w:hAnsi="宋体" w:cs="宋体"/>
          <w:sz w:val="24"/>
          <w:szCs w:val="24"/>
          <w:lang w:val="zh-TW" w:eastAsia="zh-TW"/>
        </w:rPr>
        <w:t>；</w:t>
      </w:r>
    </w:p>
    <w:p w:rsidR="009E0B83" w:rsidRDefault="00B44AFD">
      <w:pPr>
        <w:pStyle w:val="A6"/>
        <w:ind w:left="720"/>
        <w:rPr>
          <w:rFonts w:ascii="??_GB2312" w:eastAsia="??_GB2312" w:hAnsi="??_GB2312" w:cs="??_GB2312" w:hint="default"/>
          <w:sz w:val="24"/>
          <w:szCs w:val="24"/>
        </w:rPr>
      </w:pPr>
      <w:r>
        <w:rPr>
          <w:rFonts w:ascii="??_GB2312" w:eastAsia="??_GB2312" w:hAnsi="??_GB2312" w:cs="??_GB2312"/>
          <w:sz w:val="24"/>
          <w:szCs w:val="24"/>
        </w:rPr>
        <w:t>3</w:t>
      </w:r>
      <w:r>
        <w:rPr>
          <w:rFonts w:ascii="宋体" w:eastAsia="宋体" w:hAnsi="宋体" w:cs="宋体"/>
          <w:sz w:val="24"/>
          <w:szCs w:val="24"/>
          <w:lang w:val="zh-TW" w:eastAsia="zh-TW"/>
        </w:rPr>
        <w:t>、借助</w:t>
      </w:r>
      <w:r>
        <w:rPr>
          <w:rFonts w:ascii="??_GB2312" w:eastAsia="??_GB2312" w:hAnsi="??_GB2312" w:cs="??_GB2312"/>
          <w:sz w:val="24"/>
          <w:szCs w:val="24"/>
        </w:rPr>
        <w:t>BB</w:t>
      </w:r>
      <w:r>
        <w:rPr>
          <w:rFonts w:ascii="宋体" w:eastAsia="宋体" w:hAnsi="宋体" w:cs="宋体"/>
          <w:sz w:val="24"/>
          <w:szCs w:val="24"/>
          <w:lang w:val="zh-TW" w:eastAsia="zh-TW"/>
        </w:rPr>
        <w:t>平台，展开网络研讨与争鸣，分享资料与思想；</w:t>
      </w:r>
    </w:p>
    <w:p w:rsidR="009E0B83" w:rsidRDefault="00B44AFD">
      <w:pPr>
        <w:pStyle w:val="A6"/>
        <w:ind w:left="31680"/>
        <w:rPr>
          <w:rFonts w:ascii="宋体" w:eastAsia="宋体" w:hAnsi="宋体" w:cs="宋体" w:hint="default"/>
          <w:sz w:val="24"/>
          <w:szCs w:val="24"/>
          <w:lang w:val="zh-TW" w:eastAsia="zh-TW"/>
        </w:rPr>
      </w:pPr>
      <w:r>
        <w:rPr>
          <w:rFonts w:ascii="??_GB2312" w:eastAsia="??_GB2312" w:hAnsi="??_GB2312" w:cs="??_GB2312"/>
          <w:sz w:val="24"/>
          <w:szCs w:val="24"/>
        </w:rPr>
        <w:t>4</w:t>
      </w:r>
      <w:r>
        <w:rPr>
          <w:rFonts w:ascii="宋体" w:eastAsia="宋体" w:hAnsi="宋体" w:cs="宋体"/>
          <w:sz w:val="24"/>
          <w:szCs w:val="24"/>
          <w:lang w:val="zh-TW" w:eastAsia="zh-TW"/>
        </w:rPr>
        <w:t>、鼓励小组合作的学习方式，充分发挥小</w:t>
      </w:r>
      <w:r>
        <w:rPr>
          <w:rFonts w:ascii="宋体" w:eastAsia="宋体" w:hAnsi="宋体" w:cs="宋体"/>
          <w:sz w:val="24"/>
          <w:szCs w:val="24"/>
          <w:lang w:val="zh-TW" w:eastAsia="zh-TW"/>
        </w:rPr>
        <w:lastRenderedPageBreak/>
        <w:t>组在课堂和课外的作用，并</w:t>
      </w:r>
    </w:p>
    <w:p w:rsidR="009E0B83" w:rsidRDefault="00B44AFD">
      <w:pPr>
        <w:pStyle w:val="A6"/>
        <w:ind w:left="31680" w:hanging="31680"/>
        <w:rPr>
          <w:rFonts w:ascii="宋体" w:eastAsia="宋体" w:hAnsi="宋体" w:cs="宋体" w:hint="default"/>
          <w:sz w:val="24"/>
          <w:szCs w:val="24"/>
          <w:lang w:val="zh-TW" w:eastAsia="zh-TW"/>
        </w:rPr>
      </w:pPr>
      <w:r>
        <w:rPr>
          <w:rFonts w:ascii="宋体" w:eastAsia="宋体" w:hAnsi="宋体" w:cs="宋体"/>
          <w:sz w:val="24"/>
          <w:szCs w:val="24"/>
          <w:lang w:val="zh-TW" w:eastAsia="zh-TW"/>
        </w:rPr>
        <w:t>在考核中加入小组合作的评定项目。</w:t>
      </w:r>
    </w:p>
    <w:p w:rsidR="009E0B83" w:rsidRDefault="00B44AFD">
      <w:pPr>
        <w:pStyle w:val="A6"/>
        <w:ind w:left="720"/>
        <w:rPr>
          <w:rFonts w:hint="default"/>
        </w:rPr>
      </w:pPr>
      <w:r>
        <w:rPr>
          <w:rFonts w:ascii="??_GB2312" w:eastAsia="??_GB2312" w:hAnsi="??_GB2312" w:cs="??_GB2312"/>
          <w:sz w:val="28"/>
          <w:szCs w:val="28"/>
        </w:rPr>
        <w:br/>
      </w:r>
      <w:r>
        <w:rPr>
          <w:rFonts w:ascii="??_GB2312" w:eastAsia="??_GB2312" w:hAnsi="??_GB2312" w:cs="??_GB2312"/>
          <w:sz w:val="28"/>
          <w:szCs w:val="28"/>
        </w:rPr>
        <w:br w:type="page"/>
      </w:r>
    </w:p>
    <w:p w:rsidR="009E0B83" w:rsidRDefault="009E0B83">
      <w:pPr>
        <w:pStyle w:val="A6"/>
        <w:ind w:left="720"/>
        <w:rPr>
          <w:rFonts w:hint="default"/>
        </w:rPr>
      </w:pPr>
    </w:p>
    <w:sectPr w:rsidR="009E0B83" w:rsidSect="00997FE6">
      <w:headerReference w:type="default" r:id="rId8"/>
      <w:footerReference w:type="default" r:id="rId9"/>
      <w:pgSz w:w="11900" w:h="16840"/>
      <w:pgMar w:top="1361" w:right="1134" w:bottom="1361" w:left="1588"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EEF" w:rsidRDefault="00A06EEF">
      <w:pPr>
        <w:rPr>
          <w:rFonts w:hint="default"/>
        </w:rPr>
      </w:pPr>
      <w:r>
        <w:separator/>
      </w:r>
    </w:p>
  </w:endnote>
  <w:endnote w:type="continuationSeparator" w:id="0">
    <w:p w:rsidR="00A06EEF" w:rsidRDefault="00A06EEF">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Roman">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Bold">
    <w:panose1 w:val="020B0704020202020204"/>
    <w:charset w:val="00"/>
    <w:family w:val="roman"/>
    <w:pitch w:val="default"/>
  </w:font>
  <w:font w:name="Times New Roman Bold">
    <w:panose1 w:val="02020803070505020304"/>
    <w:charset w:val="00"/>
    <w:family w:val="roman"/>
    <w:pitch w:val="default"/>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_GB2312">
    <w:altName w:val="Times New Roman"/>
    <w:charset w:val="00"/>
    <w:family w:val="roman"/>
    <w:pitch w:val="default"/>
  </w:font>
  <w:font w:name="??">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83" w:rsidRDefault="00B44AFD">
    <w:pPr>
      <w:pStyle w:val="a5"/>
      <w:tabs>
        <w:tab w:val="clear" w:pos="8306"/>
        <w:tab w:val="right" w:pos="8280"/>
      </w:tabs>
      <w:jc w:val="center"/>
    </w:pPr>
    <w:r>
      <w:fldChar w:fldCharType="begin"/>
    </w:r>
    <w:r>
      <w:instrText xml:space="preserve"> PAGE </w:instrText>
    </w:r>
    <w:r>
      <w:fldChar w:fldCharType="separate"/>
    </w:r>
    <w:r w:rsidR="00E078F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EEF" w:rsidRDefault="00A06EEF">
      <w:pPr>
        <w:rPr>
          <w:rFonts w:hint="default"/>
        </w:rPr>
      </w:pPr>
      <w:r>
        <w:separator/>
      </w:r>
    </w:p>
  </w:footnote>
  <w:footnote w:type="continuationSeparator" w:id="0">
    <w:p w:rsidR="00A06EEF" w:rsidRDefault="00A06EEF">
      <w:pPr>
        <w:rPr>
          <w:rFonts w:hint="default"/>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B83" w:rsidRDefault="009E0B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7DCA"/>
    <w:multiLevelType w:val="multilevel"/>
    <w:tmpl w:val="E80838D4"/>
    <w:styleLink w:val="List14"/>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1">
    <w:nsid w:val="0BE57C6B"/>
    <w:multiLevelType w:val="multilevel"/>
    <w:tmpl w:val="F342EEA2"/>
    <w:styleLink w:val="List19"/>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
    <w:nsid w:val="0DDB4715"/>
    <w:multiLevelType w:val="multilevel"/>
    <w:tmpl w:val="641E48D8"/>
    <w:styleLink w:val="List32"/>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3">
    <w:nsid w:val="103314D9"/>
    <w:multiLevelType w:val="multilevel"/>
    <w:tmpl w:val="DB445A08"/>
    <w:styleLink w:val="List43"/>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4">
    <w:nsid w:val="132A53CF"/>
    <w:multiLevelType w:val="multilevel"/>
    <w:tmpl w:val="E752E272"/>
    <w:styleLink w:val="21"/>
    <w:lvl w:ilvl="0">
      <w:start w:val="1"/>
      <w:numFmt w:val="decimal"/>
      <w:lvlText w:val="%1."/>
      <w:lvlJc w:val="left"/>
      <w:pPr>
        <w:tabs>
          <w:tab w:val="num" w:pos="675"/>
        </w:tabs>
        <w:ind w:left="675" w:hanging="315"/>
      </w:pPr>
      <w:rPr>
        <w:rFonts w:ascii="Times Roman" w:eastAsia="Times Roman" w:hAnsi="Times Roman" w:cs="Times Roman"/>
        <w:position w:val="0"/>
        <w:sz w:val="24"/>
        <w:szCs w:val="24"/>
        <w:lang w:val="zh-TW" w:eastAsia="zh-TW"/>
      </w:rPr>
    </w:lvl>
    <w:lvl w:ilvl="1">
      <w:start w:val="1"/>
      <w:numFmt w:val="lowerLetter"/>
      <w:lvlText w:val="%2)"/>
      <w:lvlJc w:val="left"/>
      <w:pPr>
        <w:tabs>
          <w:tab w:val="num" w:pos="1200"/>
        </w:tabs>
        <w:ind w:left="1200" w:hanging="420"/>
      </w:pPr>
      <w:rPr>
        <w:rFonts w:ascii="宋体" w:eastAsia="宋体" w:hAnsi="宋体" w:cs="宋体"/>
        <w:position w:val="0"/>
        <w:sz w:val="24"/>
        <w:szCs w:val="24"/>
        <w:lang w:val="zh-TW" w:eastAsia="zh-TW"/>
      </w:rPr>
    </w:lvl>
    <w:lvl w:ilvl="2">
      <w:start w:val="1"/>
      <w:numFmt w:val="lowerRoman"/>
      <w:lvlText w:val="%3."/>
      <w:lvlJc w:val="left"/>
      <w:pPr>
        <w:tabs>
          <w:tab w:val="num" w:pos="1620"/>
        </w:tabs>
        <w:ind w:left="1620" w:hanging="536"/>
      </w:pPr>
      <w:rPr>
        <w:rFonts w:ascii="宋体" w:eastAsia="宋体" w:hAnsi="宋体" w:cs="宋体"/>
        <w:position w:val="0"/>
        <w:sz w:val="24"/>
        <w:szCs w:val="24"/>
        <w:lang w:val="zh-TW" w:eastAsia="zh-TW"/>
      </w:rPr>
    </w:lvl>
    <w:lvl w:ilvl="3">
      <w:start w:val="1"/>
      <w:numFmt w:val="decimal"/>
      <w:lvlText w:val="%4."/>
      <w:lvlJc w:val="left"/>
      <w:pPr>
        <w:tabs>
          <w:tab w:val="num" w:pos="2040"/>
        </w:tabs>
        <w:ind w:left="2040" w:hanging="420"/>
      </w:pPr>
      <w:rPr>
        <w:rFonts w:ascii="宋体" w:eastAsia="宋体" w:hAnsi="宋体" w:cs="宋体"/>
        <w:position w:val="0"/>
        <w:sz w:val="24"/>
        <w:szCs w:val="24"/>
        <w:lang w:val="zh-TW" w:eastAsia="zh-TW"/>
      </w:rPr>
    </w:lvl>
    <w:lvl w:ilvl="4">
      <w:start w:val="1"/>
      <w:numFmt w:val="lowerLetter"/>
      <w:lvlText w:val="%5)"/>
      <w:lvlJc w:val="left"/>
      <w:pPr>
        <w:tabs>
          <w:tab w:val="num" w:pos="2460"/>
        </w:tabs>
        <w:ind w:left="2460" w:hanging="420"/>
      </w:pPr>
      <w:rPr>
        <w:rFonts w:ascii="宋体" w:eastAsia="宋体" w:hAnsi="宋体" w:cs="宋体"/>
        <w:position w:val="0"/>
        <w:sz w:val="24"/>
        <w:szCs w:val="24"/>
        <w:lang w:val="zh-TW" w:eastAsia="zh-TW"/>
      </w:rPr>
    </w:lvl>
    <w:lvl w:ilvl="5">
      <w:start w:val="1"/>
      <w:numFmt w:val="lowerRoman"/>
      <w:lvlText w:val="%6."/>
      <w:lvlJc w:val="left"/>
      <w:pPr>
        <w:tabs>
          <w:tab w:val="num" w:pos="2880"/>
        </w:tabs>
        <w:ind w:left="2880" w:hanging="536"/>
      </w:pPr>
      <w:rPr>
        <w:rFonts w:ascii="宋体" w:eastAsia="宋体" w:hAnsi="宋体" w:cs="宋体"/>
        <w:position w:val="0"/>
        <w:sz w:val="24"/>
        <w:szCs w:val="24"/>
        <w:lang w:val="zh-TW" w:eastAsia="zh-TW"/>
      </w:rPr>
    </w:lvl>
    <w:lvl w:ilvl="6">
      <w:start w:val="1"/>
      <w:numFmt w:val="decimal"/>
      <w:lvlText w:val="%7."/>
      <w:lvlJc w:val="left"/>
      <w:pPr>
        <w:tabs>
          <w:tab w:val="num" w:pos="3300"/>
        </w:tabs>
        <w:ind w:left="3300" w:hanging="420"/>
      </w:pPr>
      <w:rPr>
        <w:rFonts w:ascii="宋体" w:eastAsia="宋体" w:hAnsi="宋体" w:cs="宋体"/>
        <w:position w:val="0"/>
        <w:sz w:val="24"/>
        <w:szCs w:val="24"/>
        <w:lang w:val="zh-TW" w:eastAsia="zh-TW"/>
      </w:rPr>
    </w:lvl>
    <w:lvl w:ilvl="7">
      <w:start w:val="1"/>
      <w:numFmt w:val="lowerLetter"/>
      <w:lvlText w:val="%8)"/>
      <w:lvlJc w:val="left"/>
      <w:pPr>
        <w:tabs>
          <w:tab w:val="num" w:pos="3720"/>
        </w:tabs>
        <w:ind w:left="3720" w:hanging="420"/>
      </w:pPr>
      <w:rPr>
        <w:rFonts w:ascii="宋体" w:eastAsia="宋体" w:hAnsi="宋体" w:cs="宋体"/>
        <w:position w:val="0"/>
        <w:sz w:val="24"/>
        <w:szCs w:val="24"/>
        <w:lang w:val="zh-TW" w:eastAsia="zh-TW"/>
      </w:rPr>
    </w:lvl>
    <w:lvl w:ilvl="8">
      <w:start w:val="1"/>
      <w:numFmt w:val="lowerRoman"/>
      <w:lvlText w:val="%9."/>
      <w:lvlJc w:val="left"/>
      <w:pPr>
        <w:tabs>
          <w:tab w:val="num" w:pos="4140"/>
        </w:tabs>
        <w:ind w:left="4140" w:hanging="536"/>
      </w:pPr>
      <w:rPr>
        <w:rFonts w:ascii="宋体" w:eastAsia="宋体" w:hAnsi="宋体" w:cs="宋体"/>
        <w:position w:val="0"/>
        <w:sz w:val="24"/>
        <w:szCs w:val="24"/>
        <w:lang w:val="zh-TW" w:eastAsia="zh-TW"/>
      </w:rPr>
    </w:lvl>
  </w:abstractNum>
  <w:abstractNum w:abstractNumId="5">
    <w:nsid w:val="15AD321B"/>
    <w:multiLevelType w:val="multilevel"/>
    <w:tmpl w:val="ED8475EE"/>
    <w:styleLink w:val="List13"/>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6">
    <w:nsid w:val="180F2115"/>
    <w:multiLevelType w:val="multilevel"/>
    <w:tmpl w:val="BB2ABFE8"/>
    <w:styleLink w:val="List38"/>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7">
    <w:nsid w:val="1D8D6142"/>
    <w:multiLevelType w:val="multilevel"/>
    <w:tmpl w:val="D9089FE2"/>
    <w:styleLink w:val="List18"/>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8">
    <w:nsid w:val="1E1F525D"/>
    <w:multiLevelType w:val="multilevel"/>
    <w:tmpl w:val="2320F882"/>
    <w:styleLink w:val="List20"/>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9">
    <w:nsid w:val="23094589"/>
    <w:multiLevelType w:val="multilevel"/>
    <w:tmpl w:val="C52E13B0"/>
    <w:styleLink w:val="List45"/>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10">
    <w:nsid w:val="23651DC9"/>
    <w:multiLevelType w:val="multilevel"/>
    <w:tmpl w:val="BF2A64A4"/>
    <w:styleLink w:val="List34"/>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11">
    <w:nsid w:val="23D60AAB"/>
    <w:multiLevelType w:val="multilevel"/>
    <w:tmpl w:val="F7FADAAE"/>
    <w:styleLink w:val="List44"/>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12">
    <w:nsid w:val="245C15D1"/>
    <w:multiLevelType w:val="multilevel"/>
    <w:tmpl w:val="42B4718C"/>
    <w:styleLink w:val="List0"/>
    <w:lvl w:ilvl="0">
      <w:numFmt w:val="ideographDigital"/>
      <w:lvlText w:val="%1."/>
      <w:lvlJc w:val="left"/>
      <w:pPr>
        <w:tabs>
          <w:tab w:val="num" w:pos="720"/>
        </w:tabs>
        <w:ind w:left="720" w:hanging="720"/>
      </w:pPr>
      <w:rPr>
        <w:rFonts w:ascii="Arial" w:eastAsia="Arial" w:hAnsi="Arial" w:cs="Arial"/>
        <w:position w:val="0"/>
        <w:sz w:val="28"/>
        <w:szCs w:val="28"/>
      </w:rPr>
    </w:lvl>
    <w:lvl w:ilvl="1">
      <w:start w:val="1"/>
      <w:numFmt w:val="lowerLetter"/>
      <w:lvlText w:val="%2)"/>
      <w:lvlJc w:val="left"/>
      <w:pPr>
        <w:tabs>
          <w:tab w:val="num" w:pos="910"/>
        </w:tabs>
        <w:ind w:left="910" w:hanging="490"/>
      </w:pPr>
      <w:rPr>
        <w:rFonts w:ascii="Arial" w:eastAsia="Arial" w:hAnsi="Arial" w:cs="Arial"/>
        <w:position w:val="0"/>
        <w:sz w:val="28"/>
        <w:szCs w:val="28"/>
      </w:rPr>
    </w:lvl>
    <w:lvl w:ilvl="2">
      <w:start w:val="1"/>
      <w:numFmt w:val="lowerRoman"/>
      <w:lvlText w:val="%3."/>
      <w:lvlJc w:val="left"/>
      <w:pPr>
        <w:tabs>
          <w:tab w:val="num" w:pos="1349"/>
        </w:tabs>
        <w:ind w:left="1349" w:hanging="625"/>
      </w:pPr>
      <w:rPr>
        <w:rFonts w:ascii="Arial" w:eastAsia="Arial" w:hAnsi="Arial" w:cs="Arial"/>
        <w:position w:val="0"/>
        <w:sz w:val="28"/>
        <w:szCs w:val="28"/>
      </w:rPr>
    </w:lvl>
    <w:lvl w:ilvl="3">
      <w:start w:val="1"/>
      <w:numFmt w:val="decimal"/>
      <w:lvlText w:val="%4."/>
      <w:lvlJc w:val="left"/>
      <w:pPr>
        <w:tabs>
          <w:tab w:val="num" w:pos="1750"/>
        </w:tabs>
        <w:ind w:left="1750" w:hanging="490"/>
      </w:pPr>
      <w:rPr>
        <w:rFonts w:ascii="Arial" w:eastAsia="Arial" w:hAnsi="Arial" w:cs="Arial"/>
        <w:position w:val="0"/>
        <w:sz w:val="28"/>
        <w:szCs w:val="28"/>
      </w:rPr>
    </w:lvl>
    <w:lvl w:ilvl="4">
      <w:start w:val="1"/>
      <w:numFmt w:val="lowerLetter"/>
      <w:lvlText w:val="%5)"/>
      <w:lvlJc w:val="left"/>
      <w:pPr>
        <w:tabs>
          <w:tab w:val="num" w:pos="2170"/>
        </w:tabs>
        <w:ind w:left="2170" w:hanging="490"/>
      </w:pPr>
      <w:rPr>
        <w:rFonts w:ascii="Arial" w:eastAsia="Arial" w:hAnsi="Arial" w:cs="Arial"/>
        <w:position w:val="0"/>
        <w:sz w:val="28"/>
        <w:szCs w:val="28"/>
      </w:rPr>
    </w:lvl>
    <w:lvl w:ilvl="5">
      <w:start w:val="1"/>
      <w:numFmt w:val="lowerRoman"/>
      <w:lvlText w:val="%6."/>
      <w:lvlJc w:val="left"/>
      <w:pPr>
        <w:tabs>
          <w:tab w:val="num" w:pos="2609"/>
        </w:tabs>
        <w:ind w:left="2609" w:hanging="625"/>
      </w:pPr>
      <w:rPr>
        <w:rFonts w:ascii="Arial" w:eastAsia="Arial" w:hAnsi="Arial" w:cs="Arial"/>
        <w:position w:val="0"/>
        <w:sz w:val="28"/>
        <w:szCs w:val="28"/>
      </w:rPr>
    </w:lvl>
    <w:lvl w:ilvl="6">
      <w:start w:val="1"/>
      <w:numFmt w:val="decimal"/>
      <w:lvlText w:val="%7."/>
      <w:lvlJc w:val="left"/>
      <w:pPr>
        <w:tabs>
          <w:tab w:val="num" w:pos="3010"/>
        </w:tabs>
        <w:ind w:left="3010" w:hanging="490"/>
      </w:pPr>
      <w:rPr>
        <w:rFonts w:ascii="Arial" w:eastAsia="Arial" w:hAnsi="Arial" w:cs="Arial"/>
        <w:position w:val="0"/>
        <w:sz w:val="28"/>
        <w:szCs w:val="28"/>
      </w:rPr>
    </w:lvl>
    <w:lvl w:ilvl="7">
      <w:start w:val="1"/>
      <w:numFmt w:val="lowerLetter"/>
      <w:lvlText w:val="%8)"/>
      <w:lvlJc w:val="left"/>
      <w:pPr>
        <w:tabs>
          <w:tab w:val="num" w:pos="3430"/>
        </w:tabs>
        <w:ind w:left="3430" w:hanging="490"/>
      </w:pPr>
      <w:rPr>
        <w:rFonts w:ascii="Arial" w:eastAsia="Arial" w:hAnsi="Arial" w:cs="Arial"/>
        <w:position w:val="0"/>
        <w:sz w:val="28"/>
        <w:szCs w:val="28"/>
      </w:rPr>
    </w:lvl>
    <w:lvl w:ilvl="8">
      <w:start w:val="1"/>
      <w:numFmt w:val="lowerRoman"/>
      <w:lvlText w:val="%9."/>
      <w:lvlJc w:val="left"/>
      <w:pPr>
        <w:tabs>
          <w:tab w:val="num" w:pos="3869"/>
        </w:tabs>
        <w:ind w:left="3869" w:hanging="625"/>
      </w:pPr>
      <w:rPr>
        <w:rFonts w:ascii="Arial" w:eastAsia="Arial" w:hAnsi="Arial" w:cs="Arial"/>
        <w:position w:val="0"/>
        <w:sz w:val="28"/>
        <w:szCs w:val="28"/>
      </w:rPr>
    </w:lvl>
  </w:abstractNum>
  <w:abstractNum w:abstractNumId="13">
    <w:nsid w:val="2AFA6BC3"/>
    <w:multiLevelType w:val="multilevel"/>
    <w:tmpl w:val="D426343A"/>
    <w:styleLink w:val="41"/>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14">
    <w:nsid w:val="337007D7"/>
    <w:multiLevelType w:val="multilevel"/>
    <w:tmpl w:val="DF345D32"/>
    <w:styleLink w:val="List29"/>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15">
    <w:nsid w:val="34CC3C03"/>
    <w:multiLevelType w:val="multilevel"/>
    <w:tmpl w:val="F2DA545C"/>
    <w:styleLink w:val="List41"/>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16">
    <w:nsid w:val="37C42C2A"/>
    <w:multiLevelType w:val="multilevel"/>
    <w:tmpl w:val="02F82ED6"/>
    <w:styleLink w:val="List33"/>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17">
    <w:nsid w:val="3894332E"/>
    <w:multiLevelType w:val="multilevel"/>
    <w:tmpl w:val="757A5EF4"/>
    <w:styleLink w:val="List35"/>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18">
    <w:nsid w:val="398200D3"/>
    <w:multiLevelType w:val="multilevel"/>
    <w:tmpl w:val="B48614C0"/>
    <w:styleLink w:val="31"/>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19">
    <w:nsid w:val="3B84678F"/>
    <w:multiLevelType w:val="multilevel"/>
    <w:tmpl w:val="2E20FA52"/>
    <w:styleLink w:val="List15"/>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0">
    <w:nsid w:val="3C193C1A"/>
    <w:multiLevelType w:val="multilevel"/>
    <w:tmpl w:val="FF7CBF6E"/>
    <w:styleLink w:val="List8"/>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1">
    <w:nsid w:val="3D5C410D"/>
    <w:multiLevelType w:val="multilevel"/>
    <w:tmpl w:val="A6884EE8"/>
    <w:styleLink w:val="List16"/>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2">
    <w:nsid w:val="42770989"/>
    <w:multiLevelType w:val="multilevel"/>
    <w:tmpl w:val="066A7BB4"/>
    <w:styleLink w:val="List37"/>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3">
    <w:nsid w:val="469347FB"/>
    <w:multiLevelType w:val="multilevel"/>
    <w:tmpl w:val="33324B3E"/>
    <w:styleLink w:val="List40"/>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4">
    <w:nsid w:val="49DF4222"/>
    <w:multiLevelType w:val="multilevel"/>
    <w:tmpl w:val="83AAB8E8"/>
    <w:styleLink w:val="List28"/>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5">
    <w:nsid w:val="4CB213B9"/>
    <w:multiLevelType w:val="multilevel"/>
    <w:tmpl w:val="B59E1492"/>
    <w:styleLink w:val="List22"/>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6">
    <w:nsid w:val="4E543771"/>
    <w:multiLevelType w:val="multilevel"/>
    <w:tmpl w:val="31D40EEA"/>
    <w:styleLink w:val="List25"/>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7">
    <w:nsid w:val="4FD60BE9"/>
    <w:multiLevelType w:val="multilevel"/>
    <w:tmpl w:val="37D66398"/>
    <w:styleLink w:val="List1"/>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8">
    <w:nsid w:val="55491819"/>
    <w:multiLevelType w:val="multilevel"/>
    <w:tmpl w:val="7F405DB0"/>
    <w:styleLink w:val="List11"/>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29">
    <w:nsid w:val="583F3388"/>
    <w:multiLevelType w:val="multilevel"/>
    <w:tmpl w:val="6A48B9EA"/>
    <w:styleLink w:val="List21"/>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30">
    <w:nsid w:val="5CE51815"/>
    <w:multiLevelType w:val="multilevel"/>
    <w:tmpl w:val="1054C108"/>
    <w:styleLink w:val="List39"/>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31">
    <w:nsid w:val="5DB52C88"/>
    <w:multiLevelType w:val="multilevel"/>
    <w:tmpl w:val="3F90E64A"/>
    <w:styleLink w:val="List6"/>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32">
    <w:nsid w:val="5ED90015"/>
    <w:multiLevelType w:val="multilevel"/>
    <w:tmpl w:val="BA7CA7D4"/>
    <w:styleLink w:val="List23"/>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33">
    <w:nsid w:val="5FCF55A9"/>
    <w:multiLevelType w:val="multilevel"/>
    <w:tmpl w:val="E9D2D664"/>
    <w:styleLink w:val="List12"/>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34">
    <w:nsid w:val="66EF1CEE"/>
    <w:multiLevelType w:val="multilevel"/>
    <w:tmpl w:val="1F8C80F4"/>
    <w:styleLink w:val="List17"/>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35">
    <w:nsid w:val="68A71BEC"/>
    <w:multiLevelType w:val="multilevel"/>
    <w:tmpl w:val="A6E04CD8"/>
    <w:styleLink w:val="List47"/>
    <w:lvl w:ilvl="0">
      <w:start w:val="1"/>
      <w:numFmt w:val="decimal"/>
      <w:lvlText w:val="%1."/>
      <w:lvlJc w:val="left"/>
      <w:pPr>
        <w:tabs>
          <w:tab w:val="num" w:pos="855"/>
        </w:tabs>
        <w:ind w:left="855" w:hanging="315"/>
      </w:pPr>
      <w:rPr>
        <w:rFonts w:ascii="Times Roman" w:eastAsia="Times Roman" w:hAnsi="Times Roman" w:cs="Times Roman"/>
        <w:position w:val="0"/>
        <w:sz w:val="24"/>
        <w:szCs w:val="24"/>
        <w:lang w:val="zh-TW" w:eastAsia="zh-TW"/>
      </w:rPr>
    </w:lvl>
    <w:lvl w:ilvl="1">
      <w:start w:val="1"/>
      <w:numFmt w:val="ideographDigital"/>
      <w:lvlText w:val="%2."/>
      <w:lvlJc w:val="left"/>
      <w:pPr>
        <w:tabs>
          <w:tab w:val="num" w:pos="1680"/>
        </w:tabs>
        <w:ind w:left="1680" w:hanging="720"/>
      </w:pPr>
      <w:rPr>
        <w:rFonts w:ascii="宋体" w:eastAsia="宋体" w:hAnsi="宋体" w:cs="宋体"/>
        <w:position w:val="0"/>
        <w:sz w:val="24"/>
        <w:szCs w:val="24"/>
        <w:lang w:val="zh-TW" w:eastAsia="zh-TW"/>
      </w:rPr>
    </w:lvl>
    <w:lvl w:ilvl="2">
      <w:start w:val="1"/>
      <w:numFmt w:val="lowerRoman"/>
      <w:lvlText w:val="%3."/>
      <w:lvlJc w:val="left"/>
      <w:pPr>
        <w:tabs>
          <w:tab w:val="num" w:pos="1800"/>
        </w:tabs>
        <w:ind w:left="1800" w:hanging="536"/>
      </w:pPr>
      <w:rPr>
        <w:rFonts w:ascii="宋体" w:eastAsia="宋体" w:hAnsi="宋体" w:cs="宋体"/>
        <w:position w:val="0"/>
        <w:sz w:val="24"/>
        <w:szCs w:val="24"/>
        <w:lang w:val="zh-TW" w:eastAsia="zh-TW"/>
      </w:rPr>
    </w:lvl>
    <w:lvl w:ilvl="3">
      <w:start w:val="1"/>
      <w:numFmt w:val="decimal"/>
      <w:lvlText w:val="%4."/>
      <w:lvlJc w:val="left"/>
      <w:pPr>
        <w:tabs>
          <w:tab w:val="num" w:pos="2220"/>
        </w:tabs>
        <w:ind w:left="2220" w:hanging="420"/>
      </w:pPr>
      <w:rPr>
        <w:rFonts w:ascii="宋体" w:eastAsia="宋体" w:hAnsi="宋体" w:cs="宋体"/>
        <w:position w:val="0"/>
        <w:sz w:val="24"/>
        <w:szCs w:val="24"/>
        <w:lang w:val="zh-TW" w:eastAsia="zh-TW"/>
      </w:rPr>
    </w:lvl>
    <w:lvl w:ilvl="4">
      <w:start w:val="1"/>
      <w:numFmt w:val="lowerLetter"/>
      <w:lvlText w:val="%5)"/>
      <w:lvlJc w:val="left"/>
      <w:pPr>
        <w:tabs>
          <w:tab w:val="num" w:pos="2640"/>
        </w:tabs>
        <w:ind w:left="2640" w:hanging="420"/>
      </w:pPr>
      <w:rPr>
        <w:rFonts w:ascii="宋体" w:eastAsia="宋体" w:hAnsi="宋体" w:cs="宋体"/>
        <w:position w:val="0"/>
        <w:sz w:val="24"/>
        <w:szCs w:val="24"/>
        <w:lang w:val="zh-TW" w:eastAsia="zh-TW"/>
      </w:rPr>
    </w:lvl>
    <w:lvl w:ilvl="5">
      <w:start w:val="1"/>
      <w:numFmt w:val="lowerRoman"/>
      <w:lvlText w:val="%6."/>
      <w:lvlJc w:val="left"/>
      <w:pPr>
        <w:tabs>
          <w:tab w:val="num" w:pos="3060"/>
        </w:tabs>
        <w:ind w:left="3060" w:hanging="536"/>
      </w:pPr>
      <w:rPr>
        <w:rFonts w:ascii="宋体" w:eastAsia="宋体" w:hAnsi="宋体" w:cs="宋体"/>
        <w:position w:val="0"/>
        <w:sz w:val="24"/>
        <w:szCs w:val="24"/>
        <w:lang w:val="zh-TW" w:eastAsia="zh-TW"/>
      </w:rPr>
    </w:lvl>
    <w:lvl w:ilvl="6">
      <w:start w:val="1"/>
      <w:numFmt w:val="decimal"/>
      <w:lvlText w:val="%7."/>
      <w:lvlJc w:val="left"/>
      <w:pPr>
        <w:tabs>
          <w:tab w:val="num" w:pos="3480"/>
        </w:tabs>
        <w:ind w:left="3480" w:hanging="420"/>
      </w:pPr>
      <w:rPr>
        <w:rFonts w:ascii="宋体" w:eastAsia="宋体" w:hAnsi="宋体" w:cs="宋体"/>
        <w:position w:val="0"/>
        <w:sz w:val="24"/>
        <w:szCs w:val="24"/>
        <w:lang w:val="zh-TW" w:eastAsia="zh-TW"/>
      </w:rPr>
    </w:lvl>
    <w:lvl w:ilvl="7">
      <w:start w:val="1"/>
      <w:numFmt w:val="lowerLetter"/>
      <w:lvlText w:val="%8)"/>
      <w:lvlJc w:val="left"/>
      <w:pPr>
        <w:tabs>
          <w:tab w:val="num" w:pos="3900"/>
        </w:tabs>
        <w:ind w:left="3900" w:hanging="420"/>
      </w:pPr>
      <w:rPr>
        <w:rFonts w:ascii="宋体" w:eastAsia="宋体" w:hAnsi="宋体" w:cs="宋体"/>
        <w:position w:val="0"/>
        <w:sz w:val="24"/>
        <w:szCs w:val="24"/>
        <w:lang w:val="zh-TW" w:eastAsia="zh-TW"/>
      </w:rPr>
    </w:lvl>
    <w:lvl w:ilvl="8">
      <w:start w:val="1"/>
      <w:numFmt w:val="lowerRoman"/>
      <w:lvlText w:val="%9."/>
      <w:lvlJc w:val="left"/>
      <w:pPr>
        <w:tabs>
          <w:tab w:val="num" w:pos="4320"/>
        </w:tabs>
        <w:ind w:left="4320" w:hanging="536"/>
      </w:pPr>
      <w:rPr>
        <w:rFonts w:ascii="宋体" w:eastAsia="宋体" w:hAnsi="宋体" w:cs="宋体"/>
        <w:position w:val="0"/>
        <w:sz w:val="24"/>
        <w:szCs w:val="24"/>
        <w:lang w:val="zh-TW" w:eastAsia="zh-TW"/>
      </w:rPr>
    </w:lvl>
  </w:abstractNum>
  <w:abstractNum w:abstractNumId="36">
    <w:nsid w:val="6C1D6948"/>
    <w:multiLevelType w:val="multilevel"/>
    <w:tmpl w:val="58AAFE4E"/>
    <w:styleLink w:val="List31"/>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37">
    <w:nsid w:val="6C78196F"/>
    <w:multiLevelType w:val="multilevel"/>
    <w:tmpl w:val="EA50B688"/>
    <w:styleLink w:val="List30"/>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38">
    <w:nsid w:val="6C9D15E5"/>
    <w:multiLevelType w:val="multilevel"/>
    <w:tmpl w:val="339EB76A"/>
    <w:styleLink w:val="List10"/>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39">
    <w:nsid w:val="6CA6710B"/>
    <w:multiLevelType w:val="multilevel"/>
    <w:tmpl w:val="F6386892"/>
    <w:styleLink w:val="List24"/>
    <w:lvl w:ilvl="0">
      <w:start w:val="1"/>
      <w:numFmt w:val="decimal"/>
      <w:lvlText w:val="%1."/>
      <w:lvlJc w:val="left"/>
      <w:pPr>
        <w:tabs>
          <w:tab w:val="num" w:pos="795"/>
        </w:tabs>
        <w:ind w:left="795" w:hanging="315"/>
      </w:pPr>
      <w:rPr>
        <w:rFonts w:ascii="Times Roman" w:eastAsia="Times Roman" w:hAnsi="Times Roman" w:cs="Times Roman"/>
        <w:position w:val="0"/>
        <w:sz w:val="24"/>
        <w:szCs w:val="24"/>
        <w:lang w:val="zh-TW" w:eastAsia="zh-TW"/>
      </w:rPr>
    </w:lvl>
    <w:lvl w:ilvl="1">
      <w:start w:val="1"/>
      <w:numFmt w:val="lowerLetter"/>
      <w:lvlText w:val="%2)"/>
      <w:lvlJc w:val="left"/>
      <w:pPr>
        <w:tabs>
          <w:tab w:val="num" w:pos="1320"/>
        </w:tabs>
        <w:ind w:left="1320" w:hanging="420"/>
      </w:pPr>
      <w:rPr>
        <w:rFonts w:ascii="宋体" w:eastAsia="宋体" w:hAnsi="宋体" w:cs="宋体"/>
        <w:position w:val="0"/>
        <w:sz w:val="24"/>
        <w:szCs w:val="24"/>
        <w:lang w:val="zh-TW" w:eastAsia="zh-TW"/>
      </w:rPr>
    </w:lvl>
    <w:lvl w:ilvl="2">
      <w:start w:val="1"/>
      <w:numFmt w:val="lowerRoman"/>
      <w:lvlText w:val="%3."/>
      <w:lvlJc w:val="left"/>
      <w:pPr>
        <w:tabs>
          <w:tab w:val="num" w:pos="1740"/>
        </w:tabs>
        <w:ind w:left="1740" w:hanging="536"/>
      </w:pPr>
      <w:rPr>
        <w:rFonts w:ascii="宋体" w:eastAsia="宋体" w:hAnsi="宋体" w:cs="宋体"/>
        <w:position w:val="0"/>
        <w:sz w:val="24"/>
        <w:szCs w:val="24"/>
        <w:lang w:val="zh-TW" w:eastAsia="zh-TW"/>
      </w:rPr>
    </w:lvl>
    <w:lvl w:ilvl="3">
      <w:start w:val="1"/>
      <w:numFmt w:val="decimal"/>
      <w:lvlText w:val="%4."/>
      <w:lvlJc w:val="left"/>
      <w:pPr>
        <w:tabs>
          <w:tab w:val="num" w:pos="2160"/>
        </w:tabs>
        <w:ind w:left="2160" w:hanging="420"/>
      </w:pPr>
      <w:rPr>
        <w:rFonts w:ascii="宋体" w:eastAsia="宋体" w:hAnsi="宋体" w:cs="宋体"/>
        <w:position w:val="0"/>
        <w:sz w:val="24"/>
        <w:szCs w:val="24"/>
        <w:lang w:val="zh-TW" w:eastAsia="zh-TW"/>
      </w:rPr>
    </w:lvl>
    <w:lvl w:ilvl="4">
      <w:start w:val="1"/>
      <w:numFmt w:val="lowerLetter"/>
      <w:lvlText w:val="%5)"/>
      <w:lvlJc w:val="left"/>
      <w:pPr>
        <w:tabs>
          <w:tab w:val="num" w:pos="2580"/>
        </w:tabs>
        <w:ind w:left="2580" w:hanging="420"/>
      </w:pPr>
      <w:rPr>
        <w:rFonts w:ascii="宋体" w:eastAsia="宋体" w:hAnsi="宋体" w:cs="宋体"/>
        <w:position w:val="0"/>
        <w:sz w:val="24"/>
        <w:szCs w:val="24"/>
        <w:lang w:val="zh-TW" w:eastAsia="zh-TW"/>
      </w:rPr>
    </w:lvl>
    <w:lvl w:ilvl="5">
      <w:start w:val="1"/>
      <w:numFmt w:val="lowerRoman"/>
      <w:lvlText w:val="%6."/>
      <w:lvlJc w:val="left"/>
      <w:pPr>
        <w:tabs>
          <w:tab w:val="num" w:pos="3000"/>
        </w:tabs>
        <w:ind w:left="3000" w:hanging="536"/>
      </w:pPr>
      <w:rPr>
        <w:rFonts w:ascii="宋体" w:eastAsia="宋体" w:hAnsi="宋体" w:cs="宋体"/>
        <w:position w:val="0"/>
        <w:sz w:val="24"/>
        <w:szCs w:val="24"/>
        <w:lang w:val="zh-TW" w:eastAsia="zh-TW"/>
      </w:rPr>
    </w:lvl>
    <w:lvl w:ilvl="6">
      <w:start w:val="1"/>
      <w:numFmt w:val="decimal"/>
      <w:lvlText w:val="%7."/>
      <w:lvlJc w:val="left"/>
      <w:pPr>
        <w:tabs>
          <w:tab w:val="num" w:pos="3420"/>
        </w:tabs>
        <w:ind w:left="3420" w:hanging="420"/>
      </w:pPr>
      <w:rPr>
        <w:rFonts w:ascii="宋体" w:eastAsia="宋体" w:hAnsi="宋体" w:cs="宋体"/>
        <w:position w:val="0"/>
        <w:sz w:val="24"/>
        <w:szCs w:val="24"/>
        <w:lang w:val="zh-TW" w:eastAsia="zh-TW"/>
      </w:rPr>
    </w:lvl>
    <w:lvl w:ilvl="7">
      <w:start w:val="1"/>
      <w:numFmt w:val="lowerLetter"/>
      <w:lvlText w:val="%8)"/>
      <w:lvlJc w:val="left"/>
      <w:pPr>
        <w:tabs>
          <w:tab w:val="num" w:pos="3840"/>
        </w:tabs>
        <w:ind w:left="3840" w:hanging="420"/>
      </w:pPr>
      <w:rPr>
        <w:rFonts w:ascii="宋体" w:eastAsia="宋体" w:hAnsi="宋体" w:cs="宋体"/>
        <w:position w:val="0"/>
        <w:sz w:val="24"/>
        <w:szCs w:val="24"/>
        <w:lang w:val="zh-TW" w:eastAsia="zh-TW"/>
      </w:rPr>
    </w:lvl>
    <w:lvl w:ilvl="8">
      <w:start w:val="1"/>
      <w:numFmt w:val="lowerRoman"/>
      <w:lvlText w:val="%9."/>
      <w:lvlJc w:val="left"/>
      <w:pPr>
        <w:tabs>
          <w:tab w:val="num" w:pos="4260"/>
        </w:tabs>
        <w:ind w:left="4260" w:hanging="536"/>
      </w:pPr>
      <w:rPr>
        <w:rFonts w:ascii="宋体" w:eastAsia="宋体" w:hAnsi="宋体" w:cs="宋体"/>
        <w:position w:val="0"/>
        <w:sz w:val="24"/>
        <w:szCs w:val="24"/>
        <w:lang w:val="zh-TW" w:eastAsia="zh-TW"/>
      </w:rPr>
    </w:lvl>
  </w:abstractNum>
  <w:abstractNum w:abstractNumId="40">
    <w:nsid w:val="6E114F7B"/>
    <w:multiLevelType w:val="multilevel"/>
    <w:tmpl w:val="E5300C64"/>
    <w:styleLink w:val="51"/>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41">
    <w:nsid w:val="75E823AA"/>
    <w:multiLevelType w:val="multilevel"/>
    <w:tmpl w:val="F3C2FD90"/>
    <w:styleLink w:val="List46"/>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42">
    <w:nsid w:val="7641705C"/>
    <w:multiLevelType w:val="multilevel"/>
    <w:tmpl w:val="AF2012D6"/>
    <w:styleLink w:val="List36"/>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43">
    <w:nsid w:val="773B5C0E"/>
    <w:multiLevelType w:val="multilevel"/>
    <w:tmpl w:val="BCC68412"/>
    <w:styleLink w:val="List7"/>
    <w:lvl w:ilvl="0">
      <w:start w:val="1"/>
      <w:numFmt w:val="decimal"/>
      <w:lvlText w:val="%1."/>
      <w:lvlJc w:val="left"/>
      <w:pPr>
        <w:tabs>
          <w:tab w:val="num" w:pos="735"/>
        </w:tabs>
        <w:ind w:left="735" w:hanging="315"/>
      </w:pPr>
      <w:rPr>
        <w:rFonts w:ascii="Times Roman" w:eastAsia="Times Roman" w:hAnsi="Times Roman" w:cs="Times Roman"/>
        <w:position w:val="0"/>
        <w:sz w:val="24"/>
        <w:szCs w:val="24"/>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ideographDigital"/>
      <w:lvlText w:val="%3."/>
      <w:lvlJc w:val="left"/>
      <w:pPr>
        <w:tabs>
          <w:tab w:val="num" w:pos="1980"/>
        </w:tabs>
        <w:ind w:left="1980" w:hanging="720"/>
      </w:pPr>
      <w:rPr>
        <w:rFonts w:ascii="宋体" w:eastAsia="宋体" w:hAnsi="宋体" w:cs="宋体"/>
        <w:position w:val="0"/>
        <w:sz w:val="24"/>
        <w:szCs w:val="24"/>
        <w:lang w:val="zh-TW" w:eastAsia="zh-TW"/>
      </w:rPr>
    </w:lvl>
    <w:lvl w:ilvl="3">
      <w:start w:val="1"/>
      <w:numFmt w:val="decimal"/>
      <w:lvlText w:val="%4."/>
      <w:lvlJc w:val="left"/>
      <w:pPr>
        <w:tabs>
          <w:tab w:val="num" w:pos="2100"/>
        </w:tabs>
        <w:ind w:left="2100" w:hanging="420"/>
      </w:pPr>
      <w:rPr>
        <w:rFonts w:ascii="宋体" w:eastAsia="宋体" w:hAnsi="宋体" w:cs="宋体"/>
        <w:position w:val="0"/>
        <w:sz w:val="24"/>
        <w:szCs w:val="24"/>
        <w:lang w:val="zh-TW" w:eastAsia="zh-TW"/>
      </w:rPr>
    </w:lvl>
    <w:lvl w:ilvl="4">
      <w:start w:val="1"/>
      <w:numFmt w:val="lowerLetter"/>
      <w:lvlText w:val="%5)"/>
      <w:lvlJc w:val="left"/>
      <w:pPr>
        <w:tabs>
          <w:tab w:val="num" w:pos="2520"/>
        </w:tabs>
        <w:ind w:left="2520" w:hanging="420"/>
      </w:pPr>
      <w:rPr>
        <w:rFonts w:ascii="宋体" w:eastAsia="宋体" w:hAnsi="宋体" w:cs="宋体"/>
        <w:position w:val="0"/>
        <w:sz w:val="24"/>
        <w:szCs w:val="24"/>
        <w:lang w:val="zh-TW" w:eastAsia="zh-TW"/>
      </w:rPr>
    </w:lvl>
    <w:lvl w:ilvl="5">
      <w:start w:val="1"/>
      <w:numFmt w:val="lowerRoman"/>
      <w:lvlText w:val="%6."/>
      <w:lvlJc w:val="left"/>
      <w:pPr>
        <w:tabs>
          <w:tab w:val="num" w:pos="2940"/>
        </w:tabs>
        <w:ind w:left="2940" w:hanging="536"/>
      </w:pPr>
      <w:rPr>
        <w:rFonts w:ascii="宋体" w:eastAsia="宋体" w:hAnsi="宋体" w:cs="宋体"/>
        <w:position w:val="0"/>
        <w:sz w:val="24"/>
        <w:szCs w:val="24"/>
        <w:lang w:val="zh-TW" w:eastAsia="zh-TW"/>
      </w:rPr>
    </w:lvl>
    <w:lvl w:ilvl="6">
      <w:start w:val="1"/>
      <w:numFmt w:val="decimal"/>
      <w:lvlText w:val="%7."/>
      <w:lvlJc w:val="left"/>
      <w:pPr>
        <w:tabs>
          <w:tab w:val="num" w:pos="3360"/>
        </w:tabs>
        <w:ind w:left="3360" w:hanging="420"/>
      </w:pPr>
      <w:rPr>
        <w:rFonts w:ascii="宋体" w:eastAsia="宋体" w:hAnsi="宋体" w:cs="宋体"/>
        <w:position w:val="0"/>
        <w:sz w:val="24"/>
        <w:szCs w:val="24"/>
        <w:lang w:val="zh-TW" w:eastAsia="zh-TW"/>
      </w:rPr>
    </w:lvl>
    <w:lvl w:ilvl="7">
      <w:start w:val="1"/>
      <w:numFmt w:val="lowerLetter"/>
      <w:lvlText w:val="%8)"/>
      <w:lvlJc w:val="left"/>
      <w:pPr>
        <w:tabs>
          <w:tab w:val="num" w:pos="3780"/>
        </w:tabs>
        <w:ind w:left="3780" w:hanging="420"/>
      </w:pPr>
      <w:rPr>
        <w:rFonts w:ascii="宋体" w:eastAsia="宋体" w:hAnsi="宋体" w:cs="宋体"/>
        <w:position w:val="0"/>
        <w:sz w:val="24"/>
        <w:szCs w:val="24"/>
        <w:lang w:val="zh-TW" w:eastAsia="zh-TW"/>
      </w:rPr>
    </w:lvl>
    <w:lvl w:ilvl="8">
      <w:start w:val="1"/>
      <w:numFmt w:val="lowerRoman"/>
      <w:lvlText w:val="%9."/>
      <w:lvlJc w:val="left"/>
      <w:pPr>
        <w:tabs>
          <w:tab w:val="num" w:pos="4200"/>
        </w:tabs>
        <w:ind w:left="4200" w:hanging="536"/>
      </w:pPr>
      <w:rPr>
        <w:rFonts w:ascii="宋体" w:eastAsia="宋体" w:hAnsi="宋体" w:cs="宋体"/>
        <w:position w:val="0"/>
        <w:sz w:val="24"/>
        <w:szCs w:val="24"/>
        <w:lang w:val="zh-TW" w:eastAsia="zh-TW"/>
      </w:rPr>
    </w:lvl>
  </w:abstractNum>
  <w:abstractNum w:abstractNumId="44">
    <w:nsid w:val="77B94691"/>
    <w:multiLevelType w:val="multilevel"/>
    <w:tmpl w:val="F50A2C20"/>
    <w:styleLink w:val="List42"/>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45">
    <w:nsid w:val="79881808"/>
    <w:multiLevelType w:val="multilevel"/>
    <w:tmpl w:val="64A45A24"/>
    <w:styleLink w:val="List27"/>
    <w:lvl w:ilvl="0">
      <w:start w:val="1"/>
      <w:numFmt w:val="decimal"/>
      <w:lvlText w:val="%1."/>
      <w:lvlJc w:val="left"/>
      <w:pPr>
        <w:tabs>
          <w:tab w:val="num" w:pos="735"/>
        </w:tabs>
        <w:ind w:left="735" w:hanging="315"/>
      </w:pPr>
      <w:rPr>
        <w:rFonts w:ascii="Times Roman" w:eastAsia="Times Roman" w:hAnsi="Times Roman" w:cs="Times Roman"/>
        <w:position w:val="0"/>
        <w:sz w:val="24"/>
        <w:szCs w:val="24"/>
        <w:lang w:val="zh-TW" w:eastAsia="zh-TW"/>
      </w:rPr>
    </w:lvl>
    <w:lvl w:ilvl="1">
      <w:start w:val="1"/>
      <w:numFmt w:val="lowerLetter"/>
      <w:lvlText w:val="%2)"/>
      <w:lvlJc w:val="left"/>
      <w:pPr>
        <w:tabs>
          <w:tab w:val="num" w:pos="1260"/>
        </w:tabs>
        <w:ind w:left="1260" w:hanging="420"/>
      </w:pPr>
      <w:rPr>
        <w:rFonts w:ascii="宋体" w:eastAsia="宋体" w:hAnsi="宋体" w:cs="宋体"/>
        <w:position w:val="0"/>
        <w:sz w:val="24"/>
        <w:szCs w:val="24"/>
        <w:lang w:val="zh-TW" w:eastAsia="zh-TW"/>
      </w:rPr>
    </w:lvl>
    <w:lvl w:ilvl="2">
      <w:start w:val="1"/>
      <w:numFmt w:val="lowerRoman"/>
      <w:lvlText w:val="%3."/>
      <w:lvlJc w:val="left"/>
      <w:pPr>
        <w:tabs>
          <w:tab w:val="num" w:pos="1680"/>
        </w:tabs>
        <w:ind w:left="1680" w:hanging="536"/>
      </w:pPr>
      <w:rPr>
        <w:rFonts w:ascii="宋体" w:eastAsia="宋体" w:hAnsi="宋体" w:cs="宋体"/>
        <w:position w:val="0"/>
        <w:sz w:val="24"/>
        <w:szCs w:val="24"/>
        <w:lang w:val="zh-TW" w:eastAsia="zh-TW"/>
      </w:rPr>
    </w:lvl>
    <w:lvl w:ilvl="3">
      <w:start w:val="1"/>
      <w:numFmt w:val="decimal"/>
      <w:lvlText w:val="%4."/>
      <w:lvlJc w:val="left"/>
      <w:pPr>
        <w:tabs>
          <w:tab w:val="num" w:pos="2100"/>
        </w:tabs>
        <w:ind w:left="2100" w:hanging="420"/>
      </w:pPr>
      <w:rPr>
        <w:rFonts w:ascii="宋体" w:eastAsia="宋体" w:hAnsi="宋体" w:cs="宋体"/>
        <w:position w:val="0"/>
        <w:sz w:val="24"/>
        <w:szCs w:val="24"/>
        <w:lang w:val="zh-TW" w:eastAsia="zh-TW"/>
      </w:rPr>
    </w:lvl>
    <w:lvl w:ilvl="4">
      <w:start w:val="1"/>
      <w:numFmt w:val="lowerLetter"/>
      <w:lvlText w:val="%5)"/>
      <w:lvlJc w:val="left"/>
      <w:pPr>
        <w:tabs>
          <w:tab w:val="num" w:pos="2520"/>
        </w:tabs>
        <w:ind w:left="2520" w:hanging="420"/>
      </w:pPr>
      <w:rPr>
        <w:rFonts w:ascii="宋体" w:eastAsia="宋体" w:hAnsi="宋体" w:cs="宋体"/>
        <w:position w:val="0"/>
        <w:sz w:val="24"/>
        <w:szCs w:val="24"/>
        <w:lang w:val="zh-TW" w:eastAsia="zh-TW"/>
      </w:rPr>
    </w:lvl>
    <w:lvl w:ilvl="5">
      <w:start w:val="1"/>
      <w:numFmt w:val="lowerRoman"/>
      <w:lvlText w:val="%6."/>
      <w:lvlJc w:val="left"/>
      <w:pPr>
        <w:tabs>
          <w:tab w:val="num" w:pos="2940"/>
        </w:tabs>
        <w:ind w:left="2940" w:hanging="536"/>
      </w:pPr>
      <w:rPr>
        <w:rFonts w:ascii="宋体" w:eastAsia="宋体" w:hAnsi="宋体" w:cs="宋体"/>
        <w:position w:val="0"/>
        <w:sz w:val="24"/>
        <w:szCs w:val="24"/>
        <w:lang w:val="zh-TW" w:eastAsia="zh-TW"/>
      </w:rPr>
    </w:lvl>
    <w:lvl w:ilvl="6">
      <w:start w:val="1"/>
      <w:numFmt w:val="decimal"/>
      <w:lvlText w:val="%7."/>
      <w:lvlJc w:val="left"/>
      <w:pPr>
        <w:tabs>
          <w:tab w:val="num" w:pos="3360"/>
        </w:tabs>
        <w:ind w:left="3360" w:hanging="420"/>
      </w:pPr>
      <w:rPr>
        <w:rFonts w:ascii="宋体" w:eastAsia="宋体" w:hAnsi="宋体" w:cs="宋体"/>
        <w:position w:val="0"/>
        <w:sz w:val="24"/>
        <w:szCs w:val="24"/>
        <w:lang w:val="zh-TW" w:eastAsia="zh-TW"/>
      </w:rPr>
    </w:lvl>
    <w:lvl w:ilvl="7">
      <w:start w:val="1"/>
      <w:numFmt w:val="lowerLetter"/>
      <w:lvlText w:val="%8)"/>
      <w:lvlJc w:val="left"/>
      <w:pPr>
        <w:tabs>
          <w:tab w:val="num" w:pos="3780"/>
        </w:tabs>
        <w:ind w:left="3780" w:hanging="420"/>
      </w:pPr>
      <w:rPr>
        <w:rFonts w:ascii="宋体" w:eastAsia="宋体" w:hAnsi="宋体" w:cs="宋体"/>
        <w:position w:val="0"/>
        <w:sz w:val="24"/>
        <w:szCs w:val="24"/>
        <w:lang w:val="zh-TW" w:eastAsia="zh-TW"/>
      </w:rPr>
    </w:lvl>
    <w:lvl w:ilvl="8">
      <w:start w:val="1"/>
      <w:numFmt w:val="lowerRoman"/>
      <w:lvlText w:val="%9."/>
      <w:lvlJc w:val="left"/>
      <w:pPr>
        <w:tabs>
          <w:tab w:val="num" w:pos="4200"/>
        </w:tabs>
        <w:ind w:left="4200" w:hanging="536"/>
      </w:pPr>
      <w:rPr>
        <w:rFonts w:ascii="宋体" w:eastAsia="宋体" w:hAnsi="宋体" w:cs="宋体"/>
        <w:position w:val="0"/>
        <w:sz w:val="24"/>
        <w:szCs w:val="24"/>
        <w:lang w:val="zh-TW" w:eastAsia="zh-TW"/>
      </w:rPr>
    </w:lvl>
  </w:abstractNum>
  <w:abstractNum w:abstractNumId="46">
    <w:nsid w:val="7A985D31"/>
    <w:multiLevelType w:val="multilevel"/>
    <w:tmpl w:val="DC3ED23A"/>
    <w:styleLink w:val="List9"/>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abstractNum w:abstractNumId="47">
    <w:nsid w:val="7E432FA0"/>
    <w:multiLevelType w:val="multilevel"/>
    <w:tmpl w:val="A43C3E08"/>
    <w:styleLink w:val="List26"/>
    <w:lvl w:ilvl="0">
      <w:numFmt w:val="bullet"/>
      <w:lvlText w:val="●"/>
      <w:lvlJc w:val="left"/>
      <w:pPr>
        <w:tabs>
          <w:tab w:val="num" w:pos="841"/>
        </w:tabs>
        <w:ind w:left="841" w:hanging="421"/>
      </w:pPr>
      <w:rPr>
        <w:rFonts w:ascii="Times Roman" w:eastAsia="Times Roman" w:hAnsi="Times Roman" w:cs="Times Roman"/>
        <w:position w:val="0"/>
        <w:sz w:val="21"/>
        <w:szCs w:val="21"/>
        <w:lang w:val="zh-TW" w:eastAsia="zh-TW"/>
      </w:rPr>
    </w:lvl>
    <w:lvl w:ilvl="1">
      <w:start w:val="1"/>
      <w:numFmt w:val="bullet"/>
      <w:lvlText w:val="■"/>
      <w:lvlJc w:val="left"/>
      <w:pPr>
        <w:tabs>
          <w:tab w:val="num" w:pos="1260"/>
        </w:tabs>
        <w:ind w:left="1260" w:hanging="420"/>
      </w:pPr>
      <w:rPr>
        <w:rFonts w:ascii="宋体" w:eastAsia="宋体" w:hAnsi="宋体" w:cs="宋体"/>
        <w:position w:val="0"/>
        <w:sz w:val="24"/>
        <w:szCs w:val="24"/>
        <w:lang w:val="zh-TW" w:eastAsia="zh-TW"/>
      </w:rPr>
    </w:lvl>
    <w:lvl w:ilvl="2">
      <w:start w:val="1"/>
      <w:numFmt w:val="bullet"/>
      <w:lvlText w:val="◆"/>
      <w:lvlJc w:val="left"/>
      <w:pPr>
        <w:tabs>
          <w:tab w:val="num" w:pos="1680"/>
        </w:tabs>
        <w:ind w:left="1680" w:hanging="420"/>
      </w:pPr>
      <w:rPr>
        <w:rFonts w:ascii="宋体" w:eastAsia="宋体" w:hAnsi="宋体" w:cs="宋体"/>
        <w:position w:val="0"/>
        <w:sz w:val="24"/>
        <w:szCs w:val="24"/>
        <w:lang w:val="zh-TW" w:eastAsia="zh-TW"/>
      </w:rPr>
    </w:lvl>
    <w:lvl w:ilvl="3">
      <w:start w:val="1"/>
      <w:numFmt w:val="bullet"/>
      <w:lvlText w:val="●"/>
      <w:lvlJc w:val="left"/>
      <w:pPr>
        <w:tabs>
          <w:tab w:val="num" w:pos="2100"/>
        </w:tabs>
        <w:ind w:left="2100" w:hanging="420"/>
      </w:pPr>
      <w:rPr>
        <w:rFonts w:ascii="宋体" w:eastAsia="宋体" w:hAnsi="宋体" w:cs="宋体"/>
        <w:position w:val="0"/>
        <w:sz w:val="24"/>
        <w:szCs w:val="24"/>
        <w:lang w:val="zh-TW" w:eastAsia="zh-TW"/>
      </w:rPr>
    </w:lvl>
    <w:lvl w:ilvl="4">
      <w:start w:val="1"/>
      <w:numFmt w:val="bullet"/>
      <w:lvlText w:val="■"/>
      <w:lvlJc w:val="left"/>
      <w:pPr>
        <w:tabs>
          <w:tab w:val="num" w:pos="2520"/>
        </w:tabs>
        <w:ind w:left="2520" w:hanging="420"/>
      </w:pPr>
      <w:rPr>
        <w:rFonts w:ascii="宋体" w:eastAsia="宋体" w:hAnsi="宋体" w:cs="宋体"/>
        <w:position w:val="0"/>
        <w:sz w:val="24"/>
        <w:szCs w:val="24"/>
        <w:lang w:val="zh-TW" w:eastAsia="zh-TW"/>
      </w:rPr>
    </w:lvl>
    <w:lvl w:ilvl="5">
      <w:start w:val="1"/>
      <w:numFmt w:val="bullet"/>
      <w:lvlText w:val="◆"/>
      <w:lvlJc w:val="left"/>
      <w:pPr>
        <w:tabs>
          <w:tab w:val="num" w:pos="2940"/>
        </w:tabs>
        <w:ind w:left="2940" w:hanging="420"/>
      </w:pPr>
      <w:rPr>
        <w:rFonts w:ascii="宋体" w:eastAsia="宋体" w:hAnsi="宋体" w:cs="宋体"/>
        <w:position w:val="0"/>
        <w:sz w:val="24"/>
        <w:szCs w:val="24"/>
        <w:lang w:val="zh-TW" w:eastAsia="zh-TW"/>
      </w:rPr>
    </w:lvl>
    <w:lvl w:ilvl="6">
      <w:start w:val="1"/>
      <w:numFmt w:val="bullet"/>
      <w:lvlText w:val="●"/>
      <w:lvlJc w:val="left"/>
      <w:pPr>
        <w:tabs>
          <w:tab w:val="num" w:pos="3360"/>
        </w:tabs>
        <w:ind w:left="3360" w:hanging="420"/>
      </w:pPr>
      <w:rPr>
        <w:rFonts w:ascii="宋体" w:eastAsia="宋体" w:hAnsi="宋体" w:cs="宋体"/>
        <w:position w:val="0"/>
        <w:sz w:val="24"/>
        <w:szCs w:val="24"/>
        <w:lang w:val="zh-TW" w:eastAsia="zh-TW"/>
      </w:rPr>
    </w:lvl>
    <w:lvl w:ilvl="7">
      <w:start w:val="1"/>
      <w:numFmt w:val="bullet"/>
      <w:lvlText w:val="■"/>
      <w:lvlJc w:val="left"/>
      <w:pPr>
        <w:tabs>
          <w:tab w:val="num" w:pos="3780"/>
        </w:tabs>
        <w:ind w:left="3780" w:hanging="420"/>
      </w:pPr>
      <w:rPr>
        <w:rFonts w:ascii="宋体" w:eastAsia="宋体" w:hAnsi="宋体" w:cs="宋体"/>
        <w:position w:val="0"/>
        <w:sz w:val="24"/>
        <w:szCs w:val="24"/>
        <w:lang w:val="zh-TW" w:eastAsia="zh-TW"/>
      </w:rPr>
    </w:lvl>
    <w:lvl w:ilvl="8">
      <w:start w:val="1"/>
      <w:numFmt w:val="bullet"/>
      <w:lvlText w:val="◆"/>
      <w:lvlJc w:val="left"/>
      <w:pPr>
        <w:tabs>
          <w:tab w:val="num" w:pos="4200"/>
        </w:tabs>
        <w:ind w:left="4200" w:hanging="420"/>
      </w:pPr>
      <w:rPr>
        <w:rFonts w:ascii="宋体" w:eastAsia="宋体" w:hAnsi="宋体" w:cs="宋体"/>
        <w:position w:val="0"/>
        <w:sz w:val="24"/>
        <w:szCs w:val="24"/>
        <w:lang w:val="zh-TW" w:eastAsia="zh-TW"/>
      </w:rPr>
    </w:lvl>
  </w:abstractNum>
  <w:num w:numId="1">
    <w:abstractNumId w:val="12"/>
  </w:num>
  <w:num w:numId="2">
    <w:abstractNumId w:val="27"/>
  </w:num>
  <w:num w:numId="3">
    <w:abstractNumId w:val="4"/>
  </w:num>
  <w:num w:numId="4">
    <w:abstractNumId w:val="18"/>
  </w:num>
  <w:num w:numId="5">
    <w:abstractNumId w:val="13"/>
  </w:num>
  <w:num w:numId="6">
    <w:abstractNumId w:val="40"/>
  </w:num>
  <w:num w:numId="7">
    <w:abstractNumId w:val="31"/>
  </w:num>
  <w:num w:numId="8">
    <w:abstractNumId w:val="43"/>
  </w:num>
  <w:num w:numId="9">
    <w:abstractNumId w:val="20"/>
  </w:num>
  <w:num w:numId="10">
    <w:abstractNumId w:val="46"/>
  </w:num>
  <w:num w:numId="11">
    <w:abstractNumId w:val="38"/>
  </w:num>
  <w:num w:numId="12">
    <w:abstractNumId w:val="28"/>
  </w:num>
  <w:num w:numId="13">
    <w:abstractNumId w:val="33"/>
  </w:num>
  <w:num w:numId="14">
    <w:abstractNumId w:val="5"/>
  </w:num>
  <w:num w:numId="15">
    <w:abstractNumId w:val="0"/>
  </w:num>
  <w:num w:numId="16">
    <w:abstractNumId w:val="19"/>
  </w:num>
  <w:num w:numId="17">
    <w:abstractNumId w:val="21"/>
  </w:num>
  <w:num w:numId="18">
    <w:abstractNumId w:val="34"/>
  </w:num>
  <w:num w:numId="19">
    <w:abstractNumId w:val="7"/>
  </w:num>
  <w:num w:numId="20">
    <w:abstractNumId w:val="1"/>
  </w:num>
  <w:num w:numId="21">
    <w:abstractNumId w:val="8"/>
  </w:num>
  <w:num w:numId="22">
    <w:abstractNumId w:val="29"/>
  </w:num>
  <w:num w:numId="23">
    <w:abstractNumId w:val="25"/>
  </w:num>
  <w:num w:numId="24">
    <w:abstractNumId w:val="32"/>
  </w:num>
  <w:num w:numId="25">
    <w:abstractNumId w:val="39"/>
  </w:num>
  <w:num w:numId="26">
    <w:abstractNumId w:val="26"/>
  </w:num>
  <w:num w:numId="27">
    <w:abstractNumId w:val="47"/>
  </w:num>
  <w:num w:numId="28">
    <w:abstractNumId w:val="45"/>
  </w:num>
  <w:num w:numId="29">
    <w:abstractNumId w:val="24"/>
  </w:num>
  <w:num w:numId="30">
    <w:abstractNumId w:val="14"/>
  </w:num>
  <w:num w:numId="31">
    <w:abstractNumId w:val="37"/>
  </w:num>
  <w:num w:numId="32">
    <w:abstractNumId w:val="36"/>
  </w:num>
  <w:num w:numId="33">
    <w:abstractNumId w:val="2"/>
  </w:num>
  <w:num w:numId="34">
    <w:abstractNumId w:val="16"/>
  </w:num>
  <w:num w:numId="35">
    <w:abstractNumId w:val="10"/>
  </w:num>
  <w:num w:numId="36">
    <w:abstractNumId w:val="17"/>
  </w:num>
  <w:num w:numId="37">
    <w:abstractNumId w:val="42"/>
  </w:num>
  <w:num w:numId="38">
    <w:abstractNumId w:val="22"/>
  </w:num>
  <w:num w:numId="39">
    <w:abstractNumId w:val="6"/>
  </w:num>
  <w:num w:numId="40">
    <w:abstractNumId w:val="30"/>
  </w:num>
  <w:num w:numId="41">
    <w:abstractNumId w:val="23"/>
  </w:num>
  <w:num w:numId="42">
    <w:abstractNumId w:val="15"/>
  </w:num>
  <w:num w:numId="43">
    <w:abstractNumId w:val="44"/>
  </w:num>
  <w:num w:numId="44">
    <w:abstractNumId w:val="3"/>
  </w:num>
  <w:num w:numId="45">
    <w:abstractNumId w:val="11"/>
  </w:num>
  <w:num w:numId="46">
    <w:abstractNumId w:val="9"/>
  </w:num>
  <w:num w:numId="47">
    <w:abstractNumId w:val="41"/>
  </w:num>
  <w:num w:numId="48">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9E0B83"/>
    <w:rsid w:val="001B0514"/>
    <w:rsid w:val="00997FE6"/>
    <w:rsid w:val="009E0B83"/>
    <w:rsid w:val="00A06EEF"/>
    <w:rsid w:val="00B36F8D"/>
    <w:rsid w:val="00B44AFD"/>
    <w:rsid w:val="00E0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Arial Unicode MS" w:eastAsia="Times New Roman" w:hAnsi="Arial Unicode MS" w:cs="Arial Unicode MS" w:hint="eastAsia"/>
      <w:color w:val="000000"/>
      <w:sz w:val="24"/>
      <w:szCs w:val="24"/>
      <w:u w:color="000000"/>
      <w:lang w:val="zh-TW" w:eastAsia="zh-TW"/>
    </w:rPr>
  </w:style>
  <w:style w:type="paragraph" w:styleId="1">
    <w:name w:val="heading 1"/>
    <w:basedOn w:val="a"/>
    <w:next w:val="a"/>
    <w:link w:val="1Char"/>
    <w:uiPriority w:val="9"/>
    <w:qFormat/>
    <w:rsid w:val="00997FE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97FE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997FE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Arial Unicode MS" w:cs="Arial Unicode MS"/>
      <w:color w:val="000000"/>
      <w:sz w:val="24"/>
      <w:szCs w:val="24"/>
    </w:rPr>
  </w:style>
  <w:style w:type="paragraph" w:styleId="a5">
    <w:name w:val="footer"/>
    <w:pPr>
      <w:widowControl w:val="0"/>
      <w:tabs>
        <w:tab w:val="center" w:pos="4153"/>
        <w:tab w:val="right" w:pos="8306"/>
      </w:tabs>
    </w:pPr>
    <w:rPr>
      <w:rFonts w:eastAsia="Arial Unicode MS" w:hAnsi="Arial Unicode MS" w:cs="Arial Unicode MS"/>
      <w:color w:val="000000"/>
      <w:kern w:val="2"/>
      <w:sz w:val="18"/>
      <w:szCs w:val="18"/>
      <w:u w:color="000000"/>
    </w:rPr>
  </w:style>
  <w:style w:type="paragraph" w:customStyle="1" w:styleId="20">
    <w:name w:val="题目 2"/>
    <w:next w:val="a"/>
    <w:pPr>
      <w:keepNext/>
      <w:keepLines/>
      <w:widowControl w:val="0"/>
      <w:spacing w:before="120" w:after="120" w:line="360" w:lineRule="auto"/>
      <w:jc w:val="both"/>
      <w:outlineLvl w:val="1"/>
    </w:pPr>
    <w:rPr>
      <w:rFonts w:ascii="Arial Unicode MS" w:eastAsia="Arial Bold" w:hAnsi="Arial Unicode MS" w:cs="Arial Unicode MS" w:hint="eastAsia"/>
      <w:color w:val="000000"/>
      <w:kern w:val="2"/>
      <w:sz w:val="32"/>
      <w:szCs w:val="32"/>
      <w:u w:color="000000"/>
      <w:lang w:val="zh-TW" w:eastAsia="zh-TW"/>
    </w:rPr>
  </w:style>
  <w:style w:type="numbering" w:customStyle="1" w:styleId="List0">
    <w:name w:val="List 0"/>
    <w:basedOn w:val="10"/>
    <w:pPr>
      <w:numPr>
        <w:numId w:val="1"/>
      </w:numPr>
    </w:pPr>
  </w:style>
  <w:style w:type="numbering" w:customStyle="1" w:styleId="10">
    <w:name w:val="已导入的样式“1”"/>
  </w:style>
  <w:style w:type="paragraph" w:customStyle="1" w:styleId="22">
    <w:name w:val="小标题2英文"/>
    <w:pPr>
      <w:widowControl w:val="0"/>
      <w:spacing w:line="400" w:lineRule="exact"/>
      <w:ind w:firstLine="200"/>
      <w:jc w:val="both"/>
    </w:pPr>
    <w:rPr>
      <w:rFonts w:ascii="Arial Unicode MS" w:eastAsia="Times New Roman Bold" w:hAnsi="Arial Unicode MS" w:cs="Arial Unicode MS" w:hint="eastAsia"/>
      <w:color w:val="000000"/>
      <w:kern w:val="2"/>
      <w:sz w:val="21"/>
      <w:szCs w:val="21"/>
      <w:u w:color="000000"/>
    </w:rPr>
  </w:style>
  <w:style w:type="paragraph" w:customStyle="1" w:styleId="11">
    <w:name w:val="列出段落1"/>
    <w:pPr>
      <w:widowControl w:val="0"/>
      <w:ind w:firstLine="200"/>
      <w:jc w:val="both"/>
    </w:pPr>
    <w:rPr>
      <w:rFonts w:ascii="Calibri" w:eastAsia="Calibri" w:hAnsi="Calibri" w:cs="Calibri"/>
      <w:color w:val="000000"/>
      <w:kern w:val="2"/>
      <w:sz w:val="21"/>
      <w:szCs w:val="21"/>
      <w:u w:color="000000"/>
    </w:rPr>
  </w:style>
  <w:style w:type="paragraph" w:customStyle="1" w:styleId="A6">
    <w:name w:val="正文 A"/>
    <w:pPr>
      <w:widowControl w:val="0"/>
      <w:jc w:val="both"/>
    </w:pPr>
    <w:rPr>
      <w:rFonts w:ascii="Arial Unicode MS" w:eastAsia="Arial Unicode MS" w:hAnsi="Arial Unicode MS" w:cs="Arial Unicode MS" w:hint="eastAsia"/>
      <w:color w:val="000000"/>
      <w:kern w:val="2"/>
      <w:sz w:val="21"/>
      <w:szCs w:val="21"/>
      <w:u w:color="000000"/>
    </w:rPr>
  </w:style>
  <w:style w:type="numbering" w:customStyle="1" w:styleId="List1">
    <w:name w:val="List 1"/>
    <w:basedOn w:val="23"/>
    <w:pPr>
      <w:numPr>
        <w:numId w:val="2"/>
      </w:numPr>
    </w:pPr>
  </w:style>
  <w:style w:type="numbering" w:customStyle="1" w:styleId="23">
    <w:name w:val="已导入的样式“2”"/>
  </w:style>
  <w:style w:type="numbering" w:customStyle="1" w:styleId="21">
    <w:name w:val="列表 21"/>
    <w:basedOn w:val="30"/>
    <w:pPr>
      <w:numPr>
        <w:numId w:val="3"/>
      </w:numPr>
    </w:pPr>
  </w:style>
  <w:style w:type="numbering" w:customStyle="1" w:styleId="30">
    <w:name w:val="已导入的样式“3”"/>
  </w:style>
  <w:style w:type="numbering" w:customStyle="1" w:styleId="31">
    <w:name w:val="列表 31"/>
    <w:basedOn w:val="4"/>
    <w:pPr>
      <w:numPr>
        <w:numId w:val="4"/>
      </w:numPr>
    </w:pPr>
  </w:style>
  <w:style w:type="numbering" w:customStyle="1" w:styleId="4">
    <w:name w:val="已导入的样式“4”"/>
  </w:style>
  <w:style w:type="numbering" w:customStyle="1" w:styleId="41">
    <w:name w:val="列表 41"/>
    <w:basedOn w:val="5"/>
    <w:pPr>
      <w:numPr>
        <w:numId w:val="5"/>
      </w:numPr>
    </w:pPr>
  </w:style>
  <w:style w:type="numbering" w:customStyle="1" w:styleId="5">
    <w:name w:val="已导入的样式“5”"/>
  </w:style>
  <w:style w:type="numbering" w:customStyle="1" w:styleId="51">
    <w:name w:val="列表 51"/>
    <w:basedOn w:val="6"/>
    <w:pPr>
      <w:numPr>
        <w:numId w:val="6"/>
      </w:numPr>
    </w:pPr>
  </w:style>
  <w:style w:type="numbering" w:customStyle="1" w:styleId="6">
    <w:name w:val="已导入的样式“6”"/>
  </w:style>
  <w:style w:type="numbering" w:customStyle="1" w:styleId="List6">
    <w:name w:val="List 6"/>
    <w:basedOn w:val="7"/>
    <w:pPr>
      <w:numPr>
        <w:numId w:val="7"/>
      </w:numPr>
    </w:pPr>
  </w:style>
  <w:style w:type="numbering" w:customStyle="1" w:styleId="7">
    <w:name w:val="已导入的样式“7”"/>
  </w:style>
  <w:style w:type="numbering" w:customStyle="1" w:styleId="List7">
    <w:name w:val="List 7"/>
    <w:basedOn w:val="8"/>
    <w:pPr>
      <w:numPr>
        <w:numId w:val="8"/>
      </w:numPr>
    </w:pPr>
  </w:style>
  <w:style w:type="numbering" w:customStyle="1" w:styleId="8">
    <w:name w:val="已导入的样式“8”"/>
  </w:style>
  <w:style w:type="numbering" w:customStyle="1" w:styleId="List8">
    <w:name w:val="List 8"/>
    <w:basedOn w:val="9"/>
    <w:pPr>
      <w:numPr>
        <w:numId w:val="9"/>
      </w:numPr>
    </w:pPr>
  </w:style>
  <w:style w:type="numbering" w:customStyle="1" w:styleId="9">
    <w:name w:val="已导入的样式“9”"/>
  </w:style>
  <w:style w:type="numbering" w:customStyle="1" w:styleId="List9">
    <w:name w:val="List 9"/>
    <w:basedOn w:val="100"/>
    <w:pPr>
      <w:numPr>
        <w:numId w:val="10"/>
      </w:numPr>
    </w:pPr>
  </w:style>
  <w:style w:type="numbering" w:customStyle="1" w:styleId="100">
    <w:name w:val="已导入的样式“10”"/>
  </w:style>
  <w:style w:type="numbering" w:customStyle="1" w:styleId="List10">
    <w:name w:val="List 10"/>
    <w:basedOn w:val="110"/>
    <w:pPr>
      <w:numPr>
        <w:numId w:val="11"/>
      </w:numPr>
    </w:pPr>
  </w:style>
  <w:style w:type="numbering" w:customStyle="1" w:styleId="110">
    <w:name w:val="已导入的样式“11”"/>
  </w:style>
  <w:style w:type="numbering" w:customStyle="1" w:styleId="List11">
    <w:name w:val="List 11"/>
    <w:basedOn w:val="12"/>
    <w:pPr>
      <w:numPr>
        <w:numId w:val="12"/>
      </w:numPr>
    </w:pPr>
  </w:style>
  <w:style w:type="numbering" w:customStyle="1" w:styleId="12">
    <w:name w:val="已导入的样式“12”"/>
  </w:style>
  <w:style w:type="numbering" w:customStyle="1" w:styleId="List12">
    <w:name w:val="List 12"/>
    <w:basedOn w:val="13"/>
    <w:pPr>
      <w:numPr>
        <w:numId w:val="13"/>
      </w:numPr>
    </w:pPr>
  </w:style>
  <w:style w:type="numbering" w:customStyle="1" w:styleId="13">
    <w:name w:val="已导入的样式“13”"/>
  </w:style>
  <w:style w:type="numbering" w:customStyle="1" w:styleId="List13">
    <w:name w:val="List 13"/>
    <w:basedOn w:val="14"/>
    <w:pPr>
      <w:numPr>
        <w:numId w:val="14"/>
      </w:numPr>
    </w:pPr>
  </w:style>
  <w:style w:type="numbering" w:customStyle="1" w:styleId="14">
    <w:name w:val="已导入的样式“14”"/>
  </w:style>
  <w:style w:type="numbering" w:customStyle="1" w:styleId="List14">
    <w:name w:val="List 14"/>
    <w:basedOn w:val="15"/>
    <w:pPr>
      <w:numPr>
        <w:numId w:val="15"/>
      </w:numPr>
    </w:pPr>
  </w:style>
  <w:style w:type="numbering" w:customStyle="1" w:styleId="15">
    <w:name w:val="已导入的样式“15”"/>
  </w:style>
  <w:style w:type="numbering" w:customStyle="1" w:styleId="List15">
    <w:name w:val="List 15"/>
    <w:basedOn w:val="16"/>
    <w:pPr>
      <w:numPr>
        <w:numId w:val="16"/>
      </w:numPr>
    </w:pPr>
  </w:style>
  <w:style w:type="numbering" w:customStyle="1" w:styleId="16">
    <w:name w:val="已导入的样式“16”"/>
  </w:style>
  <w:style w:type="numbering" w:customStyle="1" w:styleId="List16">
    <w:name w:val="List 16"/>
    <w:basedOn w:val="17"/>
    <w:pPr>
      <w:numPr>
        <w:numId w:val="17"/>
      </w:numPr>
    </w:pPr>
  </w:style>
  <w:style w:type="numbering" w:customStyle="1" w:styleId="17">
    <w:name w:val="已导入的样式“17”"/>
  </w:style>
  <w:style w:type="numbering" w:customStyle="1" w:styleId="List17">
    <w:name w:val="List 17"/>
    <w:basedOn w:val="18"/>
    <w:pPr>
      <w:numPr>
        <w:numId w:val="18"/>
      </w:numPr>
    </w:pPr>
  </w:style>
  <w:style w:type="numbering" w:customStyle="1" w:styleId="18">
    <w:name w:val="已导入的样式“18”"/>
  </w:style>
  <w:style w:type="numbering" w:customStyle="1" w:styleId="List18">
    <w:name w:val="List 18"/>
    <w:basedOn w:val="19"/>
    <w:pPr>
      <w:numPr>
        <w:numId w:val="19"/>
      </w:numPr>
    </w:pPr>
  </w:style>
  <w:style w:type="numbering" w:customStyle="1" w:styleId="19">
    <w:name w:val="已导入的样式“19”"/>
  </w:style>
  <w:style w:type="numbering" w:customStyle="1" w:styleId="List19">
    <w:name w:val="List 19"/>
    <w:basedOn w:val="200"/>
    <w:pPr>
      <w:numPr>
        <w:numId w:val="20"/>
      </w:numPr>
    </w:pPr>
  </w:style>
  <w:style w:type="numbering" w:customStyle="1" w:styleId="200">
    <w:name w:val="已导入的样式“20”"/>
  </w:style>
  <w:style w:type="numbering" w:customStyle="1" w:styleId="List20">
    <w:name w:val="List 20"/>
    <w:basedOn w:val="210"/>
    <w:pPr>
      <w:numPr>
        <w:numId w:val="21"/>
      </w:numPr>
    </w:pPr>
  </w:style>
  <w:style w:type="numbering" w:customStyle="1" w:styleId="210">
    <w:name w:val="已导入的样式“21”"/>
  </w:style>
  <w:style w:type="numbering" w:customStyle="1" w:styleId="List21">
    <w:name w:val="List 21"/>
    <w:basedOn w:val="220"/>
    <w:pPr>
      <w:numPr>
        <w:numId w:val="22"/>
      </w:numPr>
    </w:pPr>
  </w:style>
  <w:style w:type="numbering" w:customStyle="1" w:styleId="220">
    <w:name w:val="已导入的样式“22”"/>
  </w:style>
  <w:style w:type="numbering" w:customStyle="1" w:styleId="List22">
    <w:name w:val="List 22"/>
    <w:basedOn w:val="230"/>
    <w:pPr>
      <w:numPr>
        <w:numId w:val="23"/>
      </w:numPr>
    </w:pPr>
  </w:style>
  <w:style w:type="numbering" w:customStyle="1" w:styleId="230">
    <w:name w:val="已导入的样式“23”"/>
  </w:style>
  <w:style w:type="numbering" w:customStyle="1" w:styleId="List23">
    <w:name w:val="List 23"/>
    <w:basedOn w:val="24"/>
    <w:pPr>
      <w:numPr>
        <w:numId w:val="24"/>
      </w:numPr>
    </w:pPr>
  </w:style>
  <w:style w:type="numbering" w:customStyle="1" w:styleId="24">
    <w:name w:val="已导入的样式“24”"/>
  </w:style>
  <w:style w:type="numbering" w:customStyle="1" w:styleId="List24">
    <w:name w:val="List 24"/>
    <w:basedOn w:val="25"/>
    <w:pPr>
      <w:numPr>
        <w:numId w:val="25"/>
      </w:numPr>
    </w:pPr>
  </w:style>
  <w:style w:type="numbering" w:customStyle="1" w:styleId="25">
    <w:name w:val="已导入的样式“25”"/>
  </w:style>
  <w:style w:type="numbering" w:customStyle="1" w:styleId="List25">
    <w:name w:val="List 25"/>
    <w:basedOn w:val="26"/>
    <w:pPr>
      <w:numPr>
        <w:numId w:val="26"/>
      </w:numPr>
    </w:pPr>
  </w:style>
  <w:style w:type="numbering" w:customStyle="1" w:styleId="26">
    <w:name w:val="已导入的样式“26”"/>
  </w:style>
  <w:style w:type="numbering" w:customStyle="1" w:styleId="List26">
    <w:name w:val="List 26"/>
    <w:basedOn w:val="27"/>
    <w:pPr>
      <w:numPr>
        <w:numId w:val="27"/>
      </w:numPr>
    </w:pPr>
  </w:style>
  <w:style w:type="numbering" w:customStyle="1" w:styleId="27">
    <w:name w:val="已导入的样式“27”"/>
  </w:style>
  <w:style w:type="numbering" w:customStyle="1" w:styleId="List27">
    <w:name w:val="List 27"/>
    <w:basedOn w:val="28"/>
    <w:pPr>
      <w:numPr>
        <w:numId w:val="28"/>
      </w:numPr>
    </w:pPr>
  </w:style>
  <w:style w:type="numbering" w:customStyle="1" w:styleId="28">
    <w:name w:val="已导入的样式“28”"/>
  </w:style>
  <w:style w:type="numbering" w:customStyle="1" w:styleId="List28">
    <w:name w:val="List 28"/>
    <w:basedOn w:val="29"/>
    <w:pPr>
      <w:numPr>
        <w:numId w:val="29"/>
      </w:numPr>
    </w:pPr>
  </w:style>
  <w:style w:type="numbering" w:customStyle="1" w:styleId="29">
    <w:name w:val="已导入的样式“29”"/>
  </w:style>
  <w:style w:type="numbering" w:customStyle="1" w:styleId="List29">
    <w:name w:val="List 29"/>
    <w:basedOn w:val="300"/>
    <w:pPr>
      <w:numPr>
        <w:numId w:val="30"/>
      </w:numPr>
    </w:pPr>
  </w:style>
  <w:style w:type="numbering" w:customStyle="1" w:styleId="300">
    <w:name w:val="已导入的样式“30”"/>
  </w:style>
  <w:style w:type="numbering" w:customStyle="1" w:styleId="List30">
    <w:name w:val="List 30"/>
    <w:basedOn w:val="310"/>
    <w:pPr>
      <w:numPr>
        <w:numId w:val="31"/>
      </w:numPr>
    </w:pPr>
  </w:style>
  <w:style w:type="numbering" w:customStyle="1" w:styleId="310">
    <w:name w:val="已导入的样式“31”"/>
  </w:style>
  <w:style w:type="numbering" w:customStyle="1" w:styleId="List31">
    <w:name w:val="List 31"/>
    <w:basedOn w:val="32"/>
    <w:pPr>
      <w:numPr>
        <w:numId w:val="32"/>
      </w:numPr>
    </w:pPr>
  </w:style>
  <w:style w:type="numbering" w:customStyle="1" w:styleId="32">
    <w:name w:val="已导入的样式“32”"/>
  </w:style>
  <w:style w:type="numbering" w:customStyle="1" w:styleId="List32">
    <w:name w:val="List 32"/>
    <w:basedOn w:val="33"/>
    <w:pPr>
      <w:numPr>
        <w:numId w:val="33"/>
      </w:numPr>
    </w:pPr>
  </w:style>
  <w:style w:type="numbering" w:customStyle="1" w:styleId="33">
    <w:name w:val="已导入的样式“33”"/>
  </w:style>
  <w:style w:type="numbering" w:customStyle="1" w:styleId="List33">
    <w:name w:val="List 33"/>
    <w:basedOn w:val="34"/>
    <w:pPr>
      <w:numPr>
        <w:numId w:val="34"/>
      </w:numPr>
    </w:pPr>
  </w:style>
  <w:style w:type="numbering" w:customStyle="1" w:styleId="34">
    <w:name w:val="已导入的样式“34”"/>
  </w:style>
  <w:style w:type="numbering" w:customStyle="1" w:styleId="List34">
    <w:name w:val="List 34"/>
    <w:basedOn w:val="35"/>
    <w:pPr>
      <w:numPr>
        <w:numId w:val="35"/>
      </w:numPr>
    </w:pPr>
  </w:style>
  <w:style w:type="numbering" w:customStyle="1" w:styleId="35">
    <w:name w:val="已导入的样式“35”"/>
  </w:style>
  <w:style w:type="numbering" w:customStyle="1" w:styleId="List35">
    <w:name w:val="List 35"/>
    <w:basedOn w:val="36"/>
    <w:pPr>
      <w:numPr>
        <w:numId w:val="36"/>
      </w:numPr>
    </w:pPr>
  </w:style>
  <w:style w:type="numbering" w:customStyle="1" w:styleId="36">
    <w:name w:val="已导入的样式“36”"/>
  </w:style>
  <w:style w:type="numbering" w:customStyle="1" w:styleId="List36">
    <w:name w:val="List 36"/>
    <w:basedOn w:val="37"/>
    <w:pPr>
      <w:numPr>
        <w:numId w:val="37"/>
      </w:numPr>
    </w:pPr>
  </w:style>
  <w:style w:type="numbering" w:customStyle="1" w:styleId="37">
    <w:name w:val="已导入的样式“37”"/>
  </w:style>
  <w:style w:type="numbering" w:customStyle="1" w:styleId="List37">
    <w:name w:val="List 37"/>
    <w:basedOn w:val="38"/>
    <w:pPr>
      <w:numPr>
        <w:numId w:val="38"/>
      </w:numPr>
    </w:pPr>
  </w:style>
  <w:style w:type="numbering" w:customStyle="1" w:styleId="38">
    <w:name w:val="已导入的样式“38”"/>
  </w:style>
  <w:style w:type="numbering" w:customStyle="1" w:styleId="List38">
    <w:name w:val="List 38"/>
    <w:basedOn w:val="39"/>
    <w:pPr>
      <w:numPr>
        <w:numId w:val="39"/>
      </w:numPr>
    </w:pPr>
  </w:style>
  <w:style w:type="numbering" w:customStyle="1" w:styleId="39">
    <w:name w:val="已导入的样式“39”"/>
  </w:style>
  <w:style w:type="numbering" w:customStyle="1" w:styleId="List39">
    <w:name w:val="List 39"/>
    <w:basedOn w:val="40"/>
    <w:pPr>
      <w:numPr>
        <w:numId w:val="40"/>
      </w:numPr>
    </w:pPr>
  </w:style>
  <w:style w:type="numbering" w:customStyle="1" w:styleId="40">
    <w:name w:val="已导入的样式“40”"/>
  </w:style>
  <w:style w:type="numbering" w:customStyle="1" w:styleId="List40">
    <w:name w:val="List 40"/>
    <w:basedOn w:val="410"/>
    <w:pPr>
      <w:numPr>
        <w:numId w:val="41"/>
      </w:numPr>
    </w:pPr>
  </w:style>
  <w:style w:type="numbering" w:customStyle="1" w:styleId="410">
    <w:name w:val="已导入的样式“41”"/>
  </w:style>
  <w:style w:type="numbering" w:customStyle="1" w:styleId="List41">
    <w:name w:val="List 41"/>
    <w:basedOn w:val="42"/>
    <w:pPr>
      <w:numPr>
        <w:numId w:val="42"/>
      </w:numPr>
    </w:pPr>
  </w:style>
  <w:style w:type="numbering" w:customStyle="1" w:styleId="42">
    <w:name w:val="已导入的样式“42”"/>
  </w:style>
  <w:style w:type="numbering" w:customStyle="1" w:styleId="List42">
    <w:name w:val="List 42"/>
    <w:basedOn w:val="43"/>
    <w:pPr>
      <w:numPr>
        <w:numId w:val="43"/>
      </w:numPr>
    </w:pPr>
  </w:style>
  <w:style w:type="numbering" w:customStyle="1" w:styleId="43">
    <w:name w:val="已导入的样式“43”"/>
  </w:style>
  <w:style w:type="numbering" w:customStyle="1" w:styleId="List43">
    <w:name w:val="List 43"/>
    <w:basedOn w:val="44"/>
    <w:pPr>
      <w:numPr>
        <w:numId w:val="44"/>
      </w:numPr>
    </w:pPr>
  </w:style>
  <w:style w:type="numbering" w:customStyle="1" w:styleId="44">
    <w:name w:val="已导入的样式“44”"/>
  </w:style>
  <w:style w:type="numbering" w:customStyle="1" w:styleId="List44">
    <w:name w:val="List 44"/>
    <w:basedOn w:val="45"/>
    <w:pPr>
      <w:numPr>
        <w:numId w:val="45"/>
      </w:numPr>
    </w:pPr>
  </w:style>
  <w:style w:type="numbering" w:customStyle="1" w:styleId="45">
    <w:name w:val="已导入的样式“45”"/>
  </w:style>
  <w:style w:type="numbering" w:customStyle="1" w:styleId="List45">
    <w:name w:val="List 45"/>
    <w:basedOn w:val="46"/>
    <w:pPr>
      <w:numPr>
        <w:numId w:val="46"/>
      </w:numPr>
    </w:pPr>
  </w:style>
  <w:style w:type="numbering" w:customStyle="1" w:styleId="46">
    <w:name w:val="已导入的样式“46”"/>
  </w:style>
  <w:style w:type="numbering" w:customStyle="1" w:styleId="List46">
    <w:name w:val="List 46"/>
    <w:basedOn w:val="47"/>
    <w:pPr>
      <w:numPr>
        <w:numId w:val="47"/>
      </w:numPr>
    </w:pPr>
  </w:style>
  <w:style w:type="numbering" w:customStyle="1" w:styleId="47">
    <w:name w:val="已导入的样式“47”"/>
  </w:style>
  <w:style w:type="numbering" w:customStyle="1" w:styleId="List47">
    <w:name w:val="List 47"/>
    <w:basedOn w:val="48"/>
    <w:pPr>
      <w:numPr>
        <w:numId w:val="48"/>
      </w:numPr>
    </w:pPr>
  </w:style>
  <w:style w:type="numbering" w:customStyle="1" w:styleId="48">
    <w:name w:val="已导入的样式“48”"/>
  </w:style>
  <w:style w:type="paragraph" w:styleId="a7">
    <w:name w:val="No Spacing"/>
    <w:uiPriority w:val="1"/>
    <w:qFormat/>
    <w:rsid w:val="001B0514"/>
    <w:rPr>
      <w:rFonts w:ascii="Arial Unicode MS" w:eastAsia="Times New Roman" w:hAnsi="Arial Unicode MS" w:cs="Arial Unicode MS" w:hint="eastAsia"/>
      <w:color w:val="000000"/>
      <w:sz w:val="24"/>
      <w:szCs w:val="24"/>
      <w:u w:color="000000"/>
      <w:lang w:val="zh-TW" w:eastAsia="zh-TW"/>
    </w:rPr>
  </w:style>
  <w:style w:type="character" w:customStyle="1" w:styleId="1Char">
    <w:name w:val="标题 1 Char"/>
    <w:basedOn w:val="a0"/>
    <w:link w:val="1"/>
    <w:uiPriority w:val="9"/>
    <w:rsid w:val="00997FE6"/>
    <w:rPr>
      <w:rFonts w:ascii="Arial Unicode MS" w:eastAsia="Times New Roman" w:hAnsi="Arial Unicode MS" w:cs="Arial Unicode MS"/>
      <w:b/>
      <w:bCs/>
      <w:color w:val="000000"/>
      <w:kern w:val="44"/>
      <w:sz w:val="44"/>
      <w:szCs w:val="44"/>
      <w:u w:color="000000"/>
      <w:lang w:val="zh-TW" w:eastAsia="zh-TW"/>
    </w:rPr>
  </w:style>
  <w:style w:type="character" w:customStyle="1" w:styleId="2Char">
    <w:name w:val="标题 2 Char"/>
    <w:basedOn w:val="a0"/>
    <w:link w:val="2"/>
    <w:uiPriority w:val="9"/>
    <w:rsid w:val="00997FE6"/>
    <w:rPr>
      <w:rFonts w:asciiTheme="majorHAnsi" w:eastAsiaTheme="majorEastAsia" w:hAnsiTheme="majorHAnsi" w:cstheme="majorBidi"/>
      <w:b/>
      <w:bCs/>
      <w:color w:val="000000"/>
      <w:sz w:val="32"/>
      <w:szCs w:val="32"/>
      <w:u w:color="000000"/>
      <w:lang w:val="zh-TW" w:eastAsia="zh-TW"/>
    </w:rPr>
  </w:style>
  <w:style w:type="character" w:customStyle="1" w:styleId="3Char">
    <w:name w:val="标题 3 Char"/>
    <w:basedOn w:val="a0"/>
    <w:link w:val="3"/>
    <w:uiPriority w:val="9"/>
    <w:rsid w:val="00997FE6"/>
    <w:rPr>
      <w:rFonts w:ascii="Arial Unicode MS" w:eastAsia="Times New Roman" w:hAnsi="Arial Unicode MS" w:cs="Arial Unicode MS"/>
      <w:b/>
      <w:bCs/>
      <w:color w:val="000000"/>
      <w:sz w:val="32"/>
      <w:szCs w:val="32"/>
      <w:u w:color="000000"/>
      <w:lang w:val="zh-TW"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Arial Unicode MS" w:eastAsia="Times New Roman" w:hAnsi="Arial Unicode MS" w:cs="Arial Unicode MS" w:hint="eastAsia"/>
      <w:color w:val="000000"/>
      <w:sz w:val="24"/>
      <w:szCs w:val="24"/>
      <w:u w:color="000000"/>
      <w:lang w:val="zh-TW" w:eastAsia="zh-TW"/>
    </w:rPr>
  </w:style>
  <w:style w:type="paragraph" w:styleId="1">
    <w:name w:val="heading 1"/>
    <w:basedOn w:val="a"/>
    <w:next w:val="a"/>
    <w:link w:val="1Char"/>
    <w:uiPriority w:val="9"/>
    <w:qFormat/>
    <w:rsid w:val="00997FE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97FE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997FE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Arial Unicode MS" w:cs="Arial Unicode MS"/>
      <w:color w:val="000000"/>
      <w:sz w:val="24"/>
      <w:szCs w:val="24"/>
    </w:rPr>
  </w:style>
  <w:style w:type="paragraph" w:styleId="a5">
    <w:name w:val="footer"/>
    <w:pPr>
      <w:widowControl w:val="0"/>
      <w:tabs>
        <w:tab w:val="center" w:pos="4153"/>
        <w:tab w:val="right" w:pos="8306"/>
      </w:tabs>
    </w:pPr>
    <w:rPr>
      <w:rFonts w:eastAsia="Arial Unicode MS" w:hAnsi="Arial Unicode MS" w:cs="Arial Unicode MS"/>
      <w:color w:val="000000"/>
      <w:kern w:val="2"/>
      <w:sz w:val="18"/>
      <w:szCs w:val="18"/>
      <w:u w:color="000000"/>
    </w:rPr>
  </w:style>
  <w:style w:type="paragraph" w:customStyle="1" w:styleId="20">
    <w:name w:val="题目 2"/>
    <w:next w:val="a"/>
    <w:pPr>
      <w:keepNext/>
      <w:keepLines/>
      <w:widowControl w:val="0"/>
      <w:spacing w:before="120" w:after="120" w:line="360" w:lineRule="auto"/>
      <w:jc w:val="both"/>
      <w:outlineLvl w:val="1"/>
    </w:pPr>
    <w:rPr>
      <w:rFonts w:ascii="Arial Unicode MS" w:eastAsia="Arial Bold" w:hAnsi="Arial Unicode MS" w:cs="Arial Unicode MS" w:hint="eastAsia"/>
      <w:color w:val="000000"/>
      <w:kern w:val="2"/>
      <w:sz w:val="32"/>
      <w:szCs w:val="32"/>
      <w:u w:color="000000"/>
      <w:lang w:val="zh-TW" w:eastAsia="zh-TW"/>
    </w:rPr>
  </w:style>
  <w:style w:type="numbering" w:customStyle="1" w:styleId="List0">
    <w:name w:val="List 0"/>
    <w:basedOn w:val="10"/>
    <w:pPr>
      <w:numPr>
        <w:numId w:val="1"/>
      </w:numPr>
    </w:pPr>
  </w:style>
  <w:style w:type="numbering" w:customStyle="1" w:styleId="10">
    <w:name w:val="已导入的样式“1”"/>
  </w:style>
  <w:style w:type="paragraph" w:customStyle="1" w:styleId="22">
    <w:name w:val="小标题2英文"/>
    <w:pPr>
      <w:widowControl w:val="0"/>
      <w:spacing w:line="400" w:lineRule="exact"/>
      <w:ind w:firstLine="200"/>
      <w:jc w:val="both"/>
    </w:pPr>
    <w:rPr>
      <w:rFonts w:ascii="Arial Unicode MS" w:eastAsia="Times New Roman Bold" w:hAnsi="Arial Unicode MS" w:cs="Arial Unicode MS" w:hint="eastAsia"/>
      <w:color w:val="000000"/>
      <w:kern w:val="2"/>
      <w:sz w:val="21"/>
      <w:szCs w:val="21"/>
      <w:u w:color="000000"/>
    </w:rPr>
  </w:style>
  <w:style w:type="paragraph" w:customStyle="1" w:styleId="11">
    <w:name w:val="列出段落1"/>
    <w:pPr>
      <w:widowControl w:val="0"/>
      <w:ind w:firstLine="200"/>
      <w:jc w:val="both"/>
    </w:pPr>
    <w:rPr>
      <w:rFonts w:ascii="Calibri" w:eastAsia="Calibri" w:hAnsi="Calibri" w:cs="Calibri"/>
      <w:color w:val="000000"/>
      <w:kern w:val="2"/>
      <w:sz w:val="21"/>
      <w:szCs w:val="21"/>
      <w:u w:color="000000"/>
    </w:rPr>
  </w:style>
  <w:style w:type="paragraph" w:customStyle="1" w:styleId="A6">
    <w:name w:val="正文 A"/>
    <w:pPr>
      <w:widowControl w:val="0"/>
      <w:jc w:val="both"/>
    </w:pPr>
    <w:rPr>
      <w:rFonts w:ascii="Arial Unicode MS" w:eastAsia="Arial Unicode MS" w:hAnsi="Arial Unicode MS" w:cs="Arial Unicode MS" w:hint="eastAsia"/>
      <w:color w:val="000000"/>
      <w:kern w:val="2"/>
      <w:sz w:val="21"/>
      <w:szCs w:val="21"/>
      <w:u w:color="000000"/>
    </w:rPr>
  </w:style>
  <w:style w:type="numbering" w:customStyle="1" w:styleId="List1">
    <w:name w:val="List 1"/>
    <w:basedOn w:val="23"/>
    <w:pPr>
      <w:numPr>
        <w:numId w:val="2"/>
      </w:numPr>
    </w:pPr>
  </w:style>
  <w:style w:type="numbering" w:customStyle="1" w:styleId="23">
    <w:name w:val="已导入的样式“2”"/>
  </w:style>
  <w:style w:type="numbering" w:customStyle="1" w:styleId="21">
    <w:name w:val="列表 21"/>
    <w:basedOn w:val="30"/>
    <w:pPr>
      <w:numPr>
        <w:numId w:val="3"/>
      </w:numPr>
    </w:pPr>
  </w:style>
  <w:style w:type="numbering" w:customStyle="1" w:styleId="30">
    <w:name w:val="已导入的样式“3”"/>
  </w:style>
  <w:style w:type="numbering" w:customStyle="1" w:styleId="31">
    <w:name w:val="列表 31"/>
    <w:basedOn w:val="4"/>
    <w:pPr>
      <w:numPr>
        <w:numId w:val="4"/>
      </w:numPr>
    </w:pPr>
  </w:style>
  <w:style w:type="numbering" w:customStyle="1" w:styleId="4">
    <w:name w:val="已导入的样式“4”"/>
  </w:style>
  <w:style w:type="numbering" w:customStyle="1" w:styleId="41">
    <w:name w:val="列表 41"/>
    <w:basedOn w:val="5"/>
    <w:pPr>
      <w:numPr>
        <w:numId w:val="5"/>
      </w:numPr>
    </w:pPr>
  </w:style>
  <w:style w:type="numbering" w:customStyle="1" w:styleId="5">
    <w:name w:val="已导入的样式“5”"/>
  </w:style>
  <w:style w:type="numbering" w:customStyle="1" w:styleId="51">
    <w:name w:val="列表 51"/>
    <w:basedOn w:val="6"/>
    <w:pPr>
      <w:numPr>
        <w:numId w:val="6"/>
      </w:numPr>
    </w:pPr>
  </w:style>
  <w:style w:type="numbering" w:customStyle="1" w:styleId="6">
    <w:name w:val="已导入的样式“6”"/>
  </w:style>
  <w:style w:type="numbering" w:customStyle="1" w:styleId="List6">
    <w:name w:val="List 6"/>
    <w:basedOn w:val="7"/>
    <w:pPr>
      <w:numPr>
        <w:numId w:val="7"/>
      </w:numPr>
    </w:pPr>
  </w:style>
  <w:style w:type="numbering" w:customStyle="1" w:styleId="7">
    <w:name w:val="已导入的样式“7”"/>
  </w:style>
  <w:style w:type="numbering" w:customStyle="1" w:styleId="List7">
    <w:name w:val="List 7"/>
    <w:basedOn w:val="8"/>
    <w:pPr>
      <w:numPr>
        <w:numId w:val="8"/>
      </w:numPr>
    </w:pPr>
  </w:style>
  <w:style w:type="numbering" w:customStyle="1" w:styleId="8">
    <w:name w:val="已导入的样式“8”"/>
  </w:style>
  <w:style w:type="numbering" w:customStyle="1" w:styleId="List8">
    <w:name w:val="List 8"/>
    <w:basedOn w:val="9"/>
    <w:pPr>
      <w:numPr>
        <w:numId w:val="9"/>
      </w:numPr>
    </w:pPr>
  </w:style>
  <w:style w:type="numbering" w:customStyle="1" w:styleId="9">
    <w:name w:val="已导入的样式“9”"/>
  </w:style>
  <w:style w:type="numbering" w:customStyle="1" w:styleId="List9">
    <w:name w:val="List 9"/>
    <w:basedOn w:val="100"/>
    <w:pPr>
      <w:numPr>
        <w:numId w:val="10"/>
      </w:numPr>
    </w:pPr>
  </w:style>
  <w:style w:type="numbering" w:customStyle="1" w:styleId="100">
    <w:name w:val="已导入的样式“10”"/>
  </w:style>
  <w:style w:type="numbering" w:customStyle="1" w:styleId="List10">
    <w:name w:val="List 10"/>
    <w:basedOn w:val="110"/>
    <w:pPr>
      <w:numPr>
        <w:numId w:val="11"/>
      </w:numPr>
    </w:pPr>
  </w:style>
  <w:style w:type="numbering" w:customStyle="1" w:styleId="110">
    <w:name w:val="已导入的样式“11”"/>
  </w:style>
  <w:style w:type="numbering" w:customStyle="1" w:styleId="List11">
    <w:name w:val="List 11"/>
    <w:basedOn w:val="12"/>
    <w:pPr>
      <w:numPr>
        <w:numId w:val="12"/>
      </w:numPr>
    </w:pPr>
  </w:style>
  <w:style w:type="numbering" w:customStyle="1" w:styleId="12">
    <w:name w:val="已导入的样式“12”"/>
  </w:style>
  <w:style w:type="numbering" w:customStyle="1" w:styleId="List12">
    <w:name w:val="List 12"/>
    <w:basedOn w:val="13"/>
    <w:pPr>
      <w:numPr>
        <w:numId w:val="13"/>
      </w:numPr>
    </w:pPr>
  </w:style>
  <w:style w:type="numbering" w:customStyle="1" w:styleId="13">
    <w:name w:val="已导入的样式“13”"/>
  </w:style>
  <w:style w:type="numbering" w:customStyle="1" w:styleId="List13">
    <w:name w:val="List 13"/>
    <w:basedOn w:val="14"/>
    <w:pPr>
      <w:numPr>
        <w:numId w:val="14"/>
      </w:numPr>
    </w:pPr>
  </w:style>
  <w:style w:type="numbering" w:customStyle="1" w:styleId="14">
    <w:name w:val="已导入的样式“14”"/>
  </w:style>
  <w:style w:type="numbering" w:customStyle="1" w:styleId="List14">
    <w:name w:val="List 14"/>
    <w:basedOn w:val="15"/>
    <w:pPr>
      <w:numPr>
        <w:numId w:val="15"/>
      </w:numPr>
    </w:pPr>
  </w:style>
  <w:style w:type="numbering" w:customStyle="1" w:styleId="15">
    <w:name w:val="已导入的样式“15”"/>
  </w:style>
  <w:style w:type="numbering" w:customStyle="1" w:styleId="List15">
    <w:name w:val="List 15"/>
    <w:basedOn w:val="16"/>
    <w:pPr>
      <w:numPr>
        <w:numId w:val="16"/>
      </w:numPr>
    </w:pPr>
  </w:style>
  <w:style w:type="numbering" w:customStyle="1" w:styleId="16">
    <w:name w:val="已导入的样式“16”"/>
  </w:style>
  <w:style w:type="numbering" w:customStyle="1" w:styleId="List16">
    <w:name w:val="List 16"/>
    <w:basedOn w:val="17"/>
    <w:pPr>
      <w:numPr>
        <w:numId w:val="17"/>
      </w:numPr>
    </w:pPr>
  </w:style>
  <w:style w:type="numbering" w:customStyle="1" w:styleId="17">
    <w:name w:val="已导入的样式“17”"/>
  </w:style>
  <w:style w:type="numbering" w:customStyle="1" w:styleId="List17">
    <w:name w:val="List 17"/>
    <w:basedOn w:val="18"/>
    <w:pPr>
      <w:numPr>
        <w:numId w:val="18"/>
      </w:numPr>
    </w:pPr>
  </w:style>
  <w:style w:type="numbering" w:customStyle="1" w:styleId="18">
    <w:name w:val="已导入的样式“18”"/>
  </w:style>
  <w:style w:type="numbering" w:customStyle="1" w:styleId="List18">
    <w:name w:val="List 18"/>
    <w:basedOn w:val="19"/>
    <w:pPr>
      <w:numPr>
        <w:numId w:val="19"/>
      </w:numPr>
    </w:pPr>
  </w:style>
  <w:style w:type="numbering" w:customStyle="1" w:styleId="19">
    <w:name w:val="已导入的样式“19”"/>
  </w:style>
  <w:style w:type="numbering" w:customStyle="1" w:styleId="List19">
    <w:name w:val="List 19"/>
    <w:basedOn w:val="200"/>
    <w:pPr>
      <w:numPr>
        <w:numId w:val="20"/>
      </w:numPr>
    </w:pPr>
  </w:style>
  <w:style w:type="numbering" w:customStyle="1" w:styleId="200">
    <w:name w:val="已导入的样式“20”"/>
  </w:style>
  <w:style w:type="numbering" w:customStyle="1" w:styleId="List20">
    <w:name w:val="List 20"/>
    <w:basedOn w:val="210"/>
    <w:pPr>
      <w:numPr>
        <w:numId w:val="21"/>
      </w:numPr>
    </w:pPr>
  </w:style>
  <w:style w:type="numbering" w:customStyle="1" w:styleId="210">
    <w:name w:val="已导入的样式“21”"/>
  </w:style>
  <w:style w:type="numbering" w:customStyle="1" w:styleId="List21">
    <w:name w:val="List 21"/>
    <w:basedOn w:val="220"/>
    <w:pPr>
      <w:numPr>
        <w:numId w:val="22"/>
      </w:numPr>
    </w:pPr>
  </w:style>
  <w:style w:type="numbering" w:customStyle="1" w:styleId="220">
    <w:name w:val="已导入的样式“22”"/>
  </w:style>
  <w:style w:type="numbering" w:customStyle="1" w:styleId="List22">
    <w:name w:val="List 22"/>
    <w:basedOn w:val="230"/>
    <w:pPr>
      <w:numPr>
        <w:numId w:val="23"/>
      </w:numPr>
    </w:pPr>
  </w:style>
  <w:style w:type="numbering" w:customStyle="1" w:styleId="230">
    <w:name w:val="已导入的样式“23”"/>
  </w:style>
  <w:style w:type="numbering" w:customStyle="1" w:styleId="List23">
    <w:name w:val="List 23"/>
    <w:basedOn w:val="24"/>
    <w:pPr>
      <w:numPr>
        <w:numId w:val="24"/>
      </w:numPr>
    </w:pPr>
  </w:style>
  <w:style w:type="numbering" w:customStyle="1" w:styleId="24">
    <w:name w:val="已导入的样式“24”"/>
  </w:style>
  <w:style w:type="numbering" w:customStyle="1" w:styleId="List24">
    <w:name w:val="List 24"/>
    <w:basedOn w:val="25"/>
    <w:pPr>
      <w:numPr>
        <w:numId w:val="25"/>
      </w:numPr>
    </w:pPr>
  </w:style>
  <w:style w:type="numbering" w:customStyle="1" w:styleId="25">
    <w:name w:val="已导入的样式“25”"/>
  </w:style>
  <w:style w:type="numbering" w:customStyle="1" w:styleId="List25">
    <w:name w:val="List 25"/>
    <w:basedOn w:val="26"/>
    <w:pPr>
      <w:numPr>
        <w:numId w:val="26"/>
      </w:numPr>
    </w:pPr>
  </w:style>
  <w:style w:type="numbering" w:customStyle="1" w:styleId="26">
    <w:name w:val="已导入的样式“26”"/>
  </w:style>
  <w:style w:type="numbering" w:customStyle="1" w:styleId="List26">
    <w:name w:val="List 26"/>
    <w:basedOn w:val="27"/>
    <w:pPr>
      <w:numPr>
        <w:numId w:val="27"/>
      </w:numPr>
    </w:pPr>
  </w:style>
  <w:style w:type="numbering" w:customStyle="1" w:styleId="27">
    <w:name w:val="已导入的样式“27”"/>
  </w:style>
  <w:style w:type="numbering" w:customStyle="1" w:styleId="List27">
    <w:name w:val="List 27"/>
    <w:basedOn w:val="28"/>
    <w:pPr>
      <w:numPr>
        <w:numId w:val="28"/>
      </w:numPr>
    </w:pPr>
  </w:style>
  <w:style w:type="numbering" w:customStyle="1" w:styleId="28">
    <w:name w:val="已导入的样式“28”"/>
  </w:style>
  <w:style w:type="numbering" w:customStyle="1" w:styleId="List28">
    <w:name w:val="List 28"/>
    <w:basedOn w:val="29"/>
    <w:pPr>
      <w:numPr>
        <w:numId w:val="29"/>
      </w:numPr>
    </w:pPr>
  </w:style>
  <w:style w:type="numbering" w:customStyle="1" w:styleId="29">
    <w:name w:val="已导入的样式“29”"/>
  </w:style>
  <w:style w:type="numbering" w:customStyle="1" w:styleId="List29">
    <w:name w:val="List 29"/>
    <w:basedOn w:val="300"/>
    <w:pPr>
      <w:numPr>
        <w:numId w:val="30"/>
      </w:numPr>
    </w:pPr>
  </w:style>
  <w:style w:type="numbering" w:customStyle="1" w:styleId="300">
    <w:name w:val="已导入的样式“30”"/>
  </w:style>
  <w:style w:type="numbering" w:customStyle="1" w:styleId="List30">
    <w:name w:val="List 30"/>
    <w:basedOn w:val="310"/>
    <w:pPr>
      <w:numPr>
        <w:numId w:val="31"/>
      </w:numPr>
    </w:pPr>
  </w:style>
  <w:style w:type="numbering" w:customStyle="1" w:styleId="310">
    <w:name w:val="已导入的样式“31”"/>
  </w:style>
  <w:style w:type="numbering" w:customStyle="1" w:styleId="List31">
    <w:name w:val="List 31"/>
    <w:basedOn w:val="32"/>
    <w:pPr>
      <w:numPr>
        <w:numId w:val="32"/>
      </w:numPr>
    </w:pPr>
  </w:style>
  <w:style w:type="numbering" w:customStyle="1" w:styleId="32">
    <w:name w:val="已导入的样式“32”"/>
  </w:style>
  <w:style w:type="numbering" w:customStyle="1" w:styleId="List32">
    <w:name w:val="List 32"/>
    <w:basedOn w:val="33"/>
    <w:pPr>
      <w:numPr>
        <w:numId w:val="33"/>
      </w:numPr>
    </w:pPr>
  </w:style>
  <w:style w:type="numbering" w:customStyle="1" w:styleId="33">
    <w:name w:val="已导入的样式“33”"/>
  </w:style>
  <w:style w:type="numbering" w:customStyle="1" w:styleId="List33">
    <w:name w:val="List 33"/>
    <w:basedOn w:val="34"/>
    <w:pPr>
      <w:numPr>
        <w:numId w:val="34"/>
      </w:numPr>
    </w:pPr>
  </w:style>
  <w:style w:type="numbering" w:customStyle="1" w:styleId="34">
    <w:name w:val="已导入的样式“34”"/>
  </w:style>
  <w:style w:type="numbering" w:customStyle="1" w:styleId="List34">
    <w:name w:val="List 34"/>
    <w:basedOn w:val="35"/>
    <w:pPr>
      <w:numPr>
        <w:numId w:val="35"/>
      </w:numPr>
    </w:pPr>
  </w:style>
  <w:style w:type="numbering" w:customStyle="1" w:styleId="35">
    <w:name w:val="已导入的样式“35”"/>
  </w:style>
  <w:style w:type="numbering" w:customStyle="1" w:styleId="List35">
    <w:name w:val="List 35"/>
    <w:basedOn w:val="36"/>
    <w:pPr>
      <w:numPr>
        <w:numId w:val="36"/>
      </w:numPr>
    </w:pPr>
  </w:style>
  <w:style w:type="numbering" w:customStyle="1" w:styleId="36">
    <w:name w:val="已导入的样式“36”"/>
  </w:style>
  <w:style w:type="numbering" w:customStyle="1" w:styleId="List36">
    <w:name w:val="List 36"/>
    <w:basedOn w:val="37"/>
    <w:pPr>
      <w:numPr>
        <w:numId w:val="37"/>
      </w:numPr>
    </w:pPr>
  </w:style>
  <w:style w:type="numbering" w:customStyle="1" w:styleId="37">
    <w:name w:val="已导入的样式“37”"/>
  </w:style>
  <w:style w:type="numbering" w:customStyle="1" w:styleId="List37">
    <w:name w:val="List 37"/>
    <w:basedOn w:val="38"/>
    <w:pPr>
      <w:numPr>
        <w:numId w:val="38"/>
      </w:numPr>
    </w:pPr>
  </w:style>
  <w:style w:type="numbering" w:customStyle="1" w:styleId="38">
    <w:name w:val="已导入的样式“38”"/>
  </w:style>
  <w:style w:type="numbering" w:customStyle="1" w:styleId="List38">
    <w:name w:val="List 38"/>
    <w:basedOn w:val="39"/>
    <w:pPr>
      <w:numPr>
        <w:numId w:val="39"/>
      </w:numPr>
    </w:pPr>
  </w:style>
  <w:style w:type="numbering" w:customStyle="1" w:styleId="39">
    <w:name w:val="已导入的样式“39”"/>
  </w:style>
  <w:style w:type="numbering" w:customStyle="1" w:styleId="List39">
    <w:name w:val="List 39"/>
    <w:basedOn w:val="40"/>
    <w:pPr>
      <w:numPr>
        <w:numId w:val="40"/>
      </w:numPr>
    </w:pPr>
  </w:style>
  <w:style w:type="numbering" w:customStyle="1" w:styleId="40">
    <w:name w:val="已导入的样式“40”"/>
  </w:style>
  <w:style w:type="numbering" w:customStyle="1" w:styleId="List40">
    <w:name w:val="List 40"/>
    <w:basedOn w:val="410"/>
    <w:pPr>
      <w:numPr>
        <w:numId w:val="41"/>
      </w:numPr>
    </w:pPr>
  </w:style>
  <w:style w:type="numbering" w:customStyle="1" w:styleId="410">
    <w:name w:val="已导入的样式“41”"/>
  </w:style>
  <w:style w:type="numbering" w:customStyle="1" w:styleId="List41">
    <w:name w:val="List 41"/>
    <w:basedOn w:val="42"/>
    <w:pPr>
      <w:numPr>
        <w:numId w:val="42"/>
      </w:numPr>
    </w:pPr>
  </w:style>
  <w:style w:type="numbering" w:customStyle="1" w:styleId="42">
    <w:name w:val="已导入的样式“42”"/>
  </w:style>
  <w:style w:type="numbering" w:customStyle="1" w:styleId="List42">
    <w:name w:val="List 42"/>
    <w:basedOn w:val="43"/>
    <w:pPr>
      <w:numPr>
        <w:numId w:val="43"/>
      </w:numPr>
    </w:pPr>
  </w:style>
  <w:style w:type="numbering" w:customStyle="1" w:styleId="43">
    <w:name w:val="已导入的样式“43”"/>
  </w:style>
  <w:style w:type="numbering" w:customStyle="1" w:styleId="List43">
    <w:name w:val="List 43"/>
    <w:basedOn w:val="44"/>
    <w:pPr>
      <w:numPr>
        <w:numId w:val="44"/>
      </w:numPr>
    </w:pPr>
  </w:style>
  <w:style w:type="numbering" w:customStyle="1" w:styleId="44">
    <w:name w:val="已导入的样式“44”"/>
  </w:style>
  <w:style w:type="numbering" w:customStyle="1" w:styleId="List44">
    <w:name w:val="List 44"/>
    <w:basedOn w:val="45"/>
    <w:pPr>
      <w:numPr>
        <w:numId w:val="45"/>
      </w:numPr>
    </w:pPr>
  </w:style>
  <w:style w:type="numbering" w:customStyle="1" w:styleId="45">
    <w:name w:val="已导入的样式“45”"/>
  </w:style>
  <w:style w:type="numbering" w:customStyle="1" w:styleId="List45">
    <w:name w:val="List 45"/>
    <w:basedOn w:val="46"/>
    <w:pPr>
      <w:numPr>
        <w:numId w:val="46"/>
      </w:numPr>
    </w:pPr>
  </w:style>
  <w:style w:type="numbering" w:customStyle="1" w:styleId="46">
    <w:name w:val="已导入的样式“46”"/>
  </w:style>
  <w:style w:type="numbering" w:customStyle="1" w:styleId="List46">
    <w:name w:val="List 46"/>
    <w:basedOn w:val="47"/>
    <w:pPr>
      <w:numPr>
        <w:numId w:val="47"/>
      </w:numPr>
    </w:pPr>
  </w:style>
  <w:style w:type="numbering" w:customStyle="1" w:styleId="47">
    <w:name w:val="已导入的样式“47”"/>
  </w:style>
  <w:style w:type="numbering" w:customStyle="1" w:styleId="List47">
    <w:name w:val="List 47"/>
    <w:basedOn w:val="48"/>
    <w:pPr>
      <w:numPr>
        <w:numId w:val="48"/>
      </w:numPr>
    </w:pPr>
  </w:style>
  <w:style w:type="numbering" w:customStyle="1" w:styleId="48">
    <w:name w:val="已导入的样式“48”"/>
  </w:style>
  <w:style w:type="paragraph" w:styleId="a7">
    <w:name w:val="No Spacing"/>
    <w:uiPriority w:val="1"/>
    <w:qFormat/>
    <w:rsid w:val="001B0514"/>
    <w:rPr>
      <w:rFonts w:ascii="Arial Unicode MS" w:eastAsia="Times New Roman" w:hAnsi="Arial Unicode MS" w:cs="Arial Unicode MS" w:hint="eastAsia"/>
      <w:color w:val="000000"/>
      <w:sz w:val="24"/>
      <w:szCs w:val="24"/>
      <w:u w:color="000000"/>
      <w:lang w:val="zh-TW" w:eastAsia="zh-TW"/>
    </w:rPr>
  </w:style>
  <w:style w:type="character" w:customStyle="1" w:styleId="1Char">
    <w:name w:val="标题 1 Char"/>
    <w:basedOn w:val="a0"/>
    <w:link w:val="1"/>
    <w:uiPriority w:val="9"/>
    <w:rsid w:val="00997FE6"/>
    <w:rPr>
      <w:rFonts w:ascii="Arial Unicode MS" w:eastAsia="Times New Roman" w:hAnsi="Arial Unicode MS" w:cs="Arial Unicode MS"/>
      <w:b/>
      <w:bCs/>
      <w:color w:val="000000"/>
      <w:kern w:val="44"/>
      <w:sz w:val="44"/>
      <w:szCs w:val="44"/>
      <w:u w:color="000000"/>
      <w:lang w:val="zh-TW" w:eastAsia="zh-TW"/>
    </w:rPr>
  </w:style>
  <w:style w:type="character" w:customStyle="1" w:styleId="2Char">
    <w:name w:val="标题 2 Char"/>
    <w:basedOn w:val="a0"/>
    <w:link w:val="2"/>
    <w:uiPriority w:val="9"/>
    <w:rsid w:val="00997FE6"/>
    <w:rPr>
      <w:rFonts w:asciiTheme="majorHAnsi" w:eastAsiaTheme="majorEastAsia" w:hAnsiTheme="majorHAnsi" w:cstheme="majorBidi"/>
      <w:b/>
      <w:bCs/>
      <w:color w:val="000000"/>
      <w:sz w:val="32"/>
      <w:szCs w:val="32"/>
      <w:u w:color="000000"/>
      <w:lang w:val="zh-TW" w:eastAsia="zh-TW"/>
    </w:rPr>
  </w:style>
  <w:style w:type="character" w:customStyle="1" w:styleId="3Char">
    <w:name w:val="标题 3 Char"/>
    <w:basedOn w:val="a0"/>
    <w:link w:val="3"/>
    <w:uiPriority w:val="9"/>
    <w:rsid w:val="00997FE6"/>
    <w:rPr>
      <w:rFonts w:ascii="Arial Unicode MS" w:eastAsia="Times New Roman" w:hAnsi="Arial Unicode MS" w:cs="Arial Unicode MS"/>
      <w:b/>
      <w:bCs/>
      <w:color w:val="000000"/>
      <w:sz w:val="32"/>
      <w:szCs w:val="32"/>
      <w:u w:color="000000"/>
      <w:lang w:val="zh-TW"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2667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784</Words>
  <Characters>4469</Characters>
  <Application>Microsoft Office Word</Application>
  <DocSecurity>0</DocSecurity>
  <Lines>37</Lines>
  <Paragraphs>10</Paragraphs>
  <ScaleCrop>false</ScaleCrop>
  <Company>pc</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cp:lastModifiedBy>
  <cp:revision>7</cp:revision>
  <dcterms:created xsi:type="dcterms:W3CDTF">2014-11-15T03:30:00Z</dcterms:created>
  <dcterms:modified xsi:type="dcterms:W3CDTF">2014-11-15T03:46:00Z</dcterms:modified>
</cp:coreProperties>
</file>